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F86A" w14:textId="55DAAB3D" w:rsidR="00286949" w:rsidRDefault="00E65C0C" w:rsidP="005F2C3F">
      <w:pPr>
        <w:jc w:val="left"/>
        <w:rPr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3964" wp14:editId="54CFE57B">
                <wp:simplePos x="0" y="0"/>
                <wp:positionH relativeFrom="column">
                  <wp:posOffset>708660</wp:posOffset>
                </wp:positionH>
                <wp:positionV relativeFrom="paragraph">
                  <wp:posOffset>212090</wp:posOffset>
                </wp:positionV>
                <wp:extent cx="5638800" cy="52387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CFA5" w14:textId="77777777" w:rsidR="001925AF" w:rsidRDefault="001925AF" w:rsidP="001925A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แนะประชาชน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ล้างมือถูกวิธี ...ห่างไกลโรค</w:t>
                            </w:r>
                          </w:p>
                          <w:p w14:paraId="7E08B83E" w14:textId="77777777" w:rsidR="001925AF" w:rsidRDefault="001925AF" w:rsidP="001925AF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2F91116B" w14:textId="77777777" w:rsidR="001925AF" w:rsidRDefault="001925AF" w:rsidP="001925AF">
                            <w:pPr>
                              <w:rPr>
                                <w:sz w:val="40"/>
                                <w:cs/>
                              </w:rPr>
                            </w:pPr>
                          </w:p>
                          <w:p w14:paraId="051D40B0" w14:textId="5F251815" w:rsidR="00FA4643" w:rsidRPr="00104A6E" w:rsidRDefault="00FA4643" w:rsidP="006C5E6A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3964" id="Rectangle 1" o:spid="_x0000_s1026" style="position:absolute;margin-left:55.8pt;margin-top:16.7pt;width:44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8n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976CFA5" w14:textId="77777777" w:rsidR="001925AF" w:rsidRDefault="001925AF" w:rsidP="001925AF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แนะประชาชน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ล้างมือถูกวิธี ...ห่างไกลโรค</w:t>
                      </w:r>
                    </w:p>
                    <w:p w14:paraId="7E08B83E" w14:textId="77777777" w:rsidR="001925AF" w:rsidRDefault="001925AF" w:rsidP="001925A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2F91116B" w14:textId="77777777" w:rsidR="001925AF" w:rsidRDefault="001925AF" w:rsidP="001925AF">
                      <w:pPr>
                        <w:rPr>
                          <w:sz w:val="40"/>
                          <w:cs/>
                        </w:rPr>
                      </w:pPr>
                    </w:p>
                    <w:p w14:paraId="051D40B0" w14:textId="5F251815" w:rsidR="00FA4643" w:rsidRPr="00104A6E" w:rsidRDefault="00FA4643" w:rsidP="006C5E6A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A6E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950572" wp14:editId="590A6496">
            <wp:simplePos x="0" y="0"/>
            <wp:positionH relativeFrom="column">
              <wp:posOffset>-297815</wp:posOffset>
            </wp:positionH>
            <wp:positionV relativeFrom="paragraph">
              <wp:posOffset>47625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DE608" w14:textId="64A3AD00" w:rsidR="00FA4643" w:rsidRDefault="00FA4643" w:rsidP="005F2C3F">
      <w:pPr>
        <w:jc w:val="left"/>
      </w:pPr>
    </w:p>
    <w:p w14:paraId="49FB72A4" w14:textId="70A6BD83" w:rsidR="00EC01C1" w:rsidRPr="00DB684B" w:rsidRDefault="00104A6E" w:rsidP="001925AF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sz w:val="34"/>
          <w:szCs w:val="34"/>
          <w:cs/>
        </w:rPr>
        <w:br/>
      </w:r>
      <w:r>
        <w:rPr>
          <w:sz w:val="34"/>
          <w:szCs w:val="34"/>
          <w:cs/>
        </w:rPr>
        <w:br/>
      </w:r>
      <w:r>
        <w:rPr>
          <w:rFonts w:hint="cs"/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ab/>
      </w:r>
      <w:r w:rsidR="006609C8" w:rsidRPr="00DB684B">
        <w:rPr>
          <w:rFonts w:ascii="TH SarabunIT๙" w:hAnsi="TH SarabunIT๙" w:cs="TH SarabunIT๙"/>
          <w:sz w:val="40"/>
          <w:szCs w:val="40"/>
          <w:cs/>
        </w:rPr>
        <w:t>นายพีระ อารีรัตน์</w:t>
      </w:r>
      <w:r w:rsidR="006C5E6A" w:rsidRPr="00DB684B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กล่าวว่า </w:t>
      </w:r>
      <w:r w:rsidR="001925AF" w:rsidRPr="00DB684B">
        <w:rPr>
          <w:rFonts w:ascii="TH SarabunIT๙" w:hAnsi="TH SarabunIT๙" w:cs="TH SarabunIT๙"/>
          <w:sz w:val="40"/>
          <w:szCs w:val="40"/>
          <w:cs/>
        </w:rPr>
        <w:t xml:space="preserve">การล้างมือ ถือเป็นเรื่องสำคัญ ดูเหมือนจะทำได้ง่าย แต่กลับทำได้ยาก เพราะประชาชนส่วนใหญ่นั้นยังล้างมือไม่ถูกวิธี จึงเป็นบ่อเกิดโรคและอันตรายต่างๆ 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สถิติจากองค์การยูนิเซฟพบว่า แต่ละปีมีเด็กอายุ</w:t>
      </w:r>
      <w:r w:rsid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ต่ำกว่า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 </w:t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ขวบ ต้องเสียชีวิตจากโรคท้องร่วงถึง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3.5 </w:t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ล้านคน และจากโรคปอดบวมอีก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2 </w:t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ล้านคน การล้างมือด้วยน้ำและสบู่ให้ถูกวิธีสามารถลดการเสียชีวิตจากโรคท้องร่วงถึงร้อยละ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50 </w:t>
      </w:r>
      <w:r w:rsid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และโรคปอดบวมร้อยละ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>25</w:t>
      </w:r>
      <w:r w:rsidR="001925AF" w:rsidRPr="00DB684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ทุกวันที่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>15</w:t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ตุลาคมของทุกปี</w:t>
      </w:r>
      <w:r w:rsidR="001925AF" w:rsidRPr="00DB684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 w:hint="cs"/>
          <w:spacing w:val="-20"/>
          <w:sz w:val="40"/>
          <w:szCs w:val="40"/>
          <w:shd w:val="clear" w:color="auto" w:fill="FFFFFF"/>
          <w:cs/>
        </w:rPr>
        <w:t>สมัชชาใหญ่แห่งสหประชาชาติ</w:t>
      </w:r>
      <w:r w:rsidR="00DB684B">
        <w:rPr>
          <w:rFonts w:ascii="TH SarabunIT๙" w:hAnsi="TH SarabunIT๙" w:cs="TH SarabunIT๙"/>
          <w:spacing w:val="-20"/>
          <w:sz w:val="40"/>
          <w:szCs w:val="40"/>
          <w:shd w:val="clear" w:color="auto" w:fill="FFFFFF"/>
          <w:cs/>
        </w:rPr>
        <w:br/>
      </w:r>
      <w:r w:rsidR="001925AF" w:rsidRPr="00DB684B">
        <w:rPr>
          <w:rFonts w:ascii="TH SarabunIT๙" w:hAnsi="TH SarabunIT๙" w:cs="TH SarabunIT๙" w:hint="cs"/>
          <w:spacing w:val="-20"/>
          <w:sz w:val="40"/>
          <w:szCs w:val="40"/>
          <w:shd w:val="clear" w:color="auto" w:fill="FFFFFF"/>
          <w:cs/>
        </w:rPr>
        <w:t>ได้กำหนดให้เป็น</w:t>
      </w:r>
      <w:r w:rsidR="001925AF" w:rsidRPr="00DB684B">
        <w:rPr>
          <w:rFonts w:ascii="TH SarabunIT๙" w:hAnsi="TH SarabunIT๙" w:cs="TH SarabunIT๙" w:hint="cs"/>
          <w:b/>
          <w:bCs/>
          <w:spacing w:val="-20"/>
          <w:sz w:val="40"/>
          <w:szCs w:val="40"/>
          <w:shd w:val="clear" w:color="auto" w:fill="FFFFFF"/>
          <w:cs/>
        </w:rPr>
        <w:t>“</w:t>
      </w:r>
      <w:hyperlink r:id="rId6" w:tgtFrame="_blank" w:history="1">
        <w:r w:rsidR="001925AF" w:rsidRPr="00DB684B">
          <w:rPr>
            <w:rStyle w:val="Hyperlink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วันล้างมือโลก</w:t>
        </w:r>
        <w:r w:rsidR="001925AF" w:rsidRPr="00DB684B">
          <w:rPr>
            <w:rStyle w:val="Hyperlink"/>
            <w:rFonts w:ascii="TH SarabunIT๙" w:hAnsi="TH SarabunIT๙" w:cs="TH SarabunIT๙"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 xml:space="preserve"> </w:t>
        </w:r>
      </w:hyperlink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(Global Hand Washing Day)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”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เพื่อรณรงค์ให้ประชากรทั่วโลกล้างมือด้วยน้ำและสบู่อย่างถูกวิธี ซึ่งเป็นการป้องกันเชื้อโรคได้อีกทางหนึ่ง</w:t>
      </w:r>
      <w:r w:rsidR="001925AF" w:rsidRPr="00DB684B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925AF" w:rsidRPr="00DB684B">
        <w:rPr>
          <w:rStyle w:val="apple-converted-space"/>
          <w:rFonts w:ascii="kalatexaregular" w:hAnsi="kalatexaregular"/>
          <w:b/>
          <w:bCs/>
          <w:color w:val="000000"/>
          <w:sz w:val="40"/>
          <w:szCs w:val="40"/>
        </w:rPr>
        <w:t> </w:t>
      </w:r>
      <w:r w:rsidR="001925AF" w:rsidRPr="00DB684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DB684B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DB684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DB684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DB684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1925AF" w:rsidRPr="00DB684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มือ</w:t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เป็นพาหะนำเชื้อโรคและเชื้อไวรัสเข้าสู่ร่างกายได้ง่ายที่สุด เพราะเมื่อมือสัมผัสกับเชื้อ</w:t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br/>
        <w:t xml:space="preserve">ที่อยู่ในข้าวของเครื่องใช้ต่างๆ และใช้มือนั้นสัมผัสอาหาร ปาก ตา ก็สามารถนำเชื้อเข้าสู่ร่างกายได้ โดยเชื้อเหล่านี้อาจเป็นสาเหตุของโรคติดเชื้อที่เป็นอันตรายถึงแก่ชีวิต เช่น โรคท้องร่วง </w:t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br/>
        <w:t>โรคมือเท้าปาก โรคระบบทางเดินหายใจ เช่น โรคไข้หวัดใหญ่ ซึ่งแพร่ระบาดอย่างมาก</w:t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br/>
        <w:t>ในประเทศไทย หรือแม้แต่จากการระบาดของโรคติดต่อเช่นตาแดงให้เห็นอยู่บ่อยครั้ง</w:t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tab/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cs/>
        </w:rPr>
        <w:tab/>
      </w:r>
      <w:r w:rsidR="001925AF" w:rsidRPr="00DB684B">
        <w:rPr>
          <w:rFonts w:ascii="TH SarabunIT๙" w:hAnsi="TH SarabunIT๙" w:cs="TH SarabunIT๙"/>
          <w:color w:val="000000"/>
          <w:sz w:val="40"/>
          <w:szCs w:val="40"/>
          <w:shd w:val="clear" w:color="auto" w:fill="FFFFFF"/>
          <w:cs/>
        </w:rPr>
        <w:t xml:space="preserve">การล้างมือให้ถูกวิธีด้วยน้ำและสบู่มี </w:t>
      </w:r>
      <w:r w:rsidR="001925AF" w:rsidRPr="00DB684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7 </w:t>
      </w:r>
      <w:r w:rsidR="001925AF" w:rsidRPr="00DB684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ขั้น ดังนี้</w:t>
      </w:r>
      <w:r w:rsidR="001925AF" w:rsidRPr="00DB684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  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  <w:t xml:space="preserve">1.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ฝ่ามือถูกัน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2.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ฝ่ามือถูหลังมือและนิ้วถูซอกนิ้ว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3.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ฝ่ามือถูฝ่ามือและนิ้วถูซอกนิ้ว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  <w:t>4.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 หลังนิ้วมือถูฝ่ามือ 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  <w:t xml:space="preserve">5.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ถูนิ้วหัวแม่มือโดยรอบด้วยฝ่ามือ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6.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ปลายนิ้วมือถูขวางฝ่ามือ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1925AF" w:rsidRPr="00DB684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  <w:t xml:space="preserve">7. </w:t>
      </w:r>
      <w:r w:rsidR="001925AF" w:rsidRPr="00DB684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ถูรอบข้อมือ</w:t>
      </w:r>
      <w:r w:rsidR="001925AF" w:rsidRPr="00DB684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6C5E6A" w:rsidRPr="00DB684B">
        <w:rPr>
          <w:rFonts w:ascii="TH SarabunIT๙" w:hAnsi="TH SarabunIT๙" w:cs="TH SarabunIT๙" w:hint="cs"/>
          <w:sz w:val="40"/>
          <w:szCs w:val="40"/>
          <w:cs/>
        </w:rPr>
        <w:tab/>
      </w:r>
      <w:r w:rsidR="006C5E6A" w:rsidRPr="00DB684B">
        <w:rPr>
          <w:rFonts w:ascii="TH SarabunIT๙" w:hAnsi="TH SarabunIT๙" w:cs="TH SarabunIT๙" w:hint="cs"/>
          <w:sz w:val="40"/>
          <w:szCs w:val="40"/>
          <w:cs/>
        </w:rPr>
        <w:tab/>
      </w:r>
      <w:r w:rsidR="006C5E6A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451C12" w:rsidRPr="00DB684B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ab/>
      </w:r>
      <w:r w:rsidR="006C5E6A" w:rsidRPr="00DB684B">
        <w:rPr>
          <w:rFonts w:ascii="TH SarabunIT๙" w:hAnsi="TH SarabunIT๙" w:cs="TH SarabunIT๙"/>
          <w:sz w:val="40"/>
          <w:szCs w:val="40"/>
          <w:cs/>
        </w:rPr>
        <w:t>นพ.</w:t>
      </w:r>
      <w:r w:rsidR="006609C8" w:rsidRPr="00DB684B">
        <w:rPr>
          <w:rFonts w:ascii="TH SarabunIT๙" w:hAnsi="TH SarabunIT๙" w:cs="TH SarabunIT๙"/>
          <w:sz w:val="40"/>
          <w:szCs w:val="40"/>
          <w:cs/>
        </w:rPr>
        <w:t xml:space="preserve">พีระ อารีรัตน์ </w:t>
      </w:r>
      <w:r w:rsidR="006C5E6A" w:rsidRPr="00DB684B">
        <w:rPr>
          <w:rFonts w:ascii="TH SarabunIT๙" w:hAnsi="TH SarabunIT๙" w:cs="TH SarabunIT๙"/>
          <w:sz w:val="40"/>
          <w:szCs w:val="40"/>
          <w:cs/>
        </w:rPr>
        <w:t>กล่าวต่อว่า</w:t>
      </w:r>
      <w:r w:rsidR="006C5E6A" w:rsidRPr="00DB684B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</w:t>
      </w:r>
      <w:r w:rsidR="001925AF" w:rsidRPr="00DB684B">
        <w:rPr>
          <w:rFonts w:ascii="TH SarabunIT๙" w:hAnsi="TH SarabunIT๙" w:cs="TH SarabunIT๙"/>
          <w:sz w:val="40"/>
          <w:szCs w:val="40"/>
          <w:cs/>
        </w:rPr>
        <w:t>เพื่อให้ประชาชนห่างไกลจากโรค ควรหมั่นล้างมือให้สะอาด</w:t>
      </w:r>
      <w:r w:rsidR="001925AF" w:rsidRPr="00DB684B">
        <w:rPr>
          <w:rFonts w:ascii="TH SarabunIT๙" w:hAnsi="TH SarabunIT๙" w:cs="TH SarabunIT๙"/>
          <w:sz w:val="40"/>
          <w:szCs w:val="40"/>
          <w:cs/>
          <w:lang w:val="en-GB"/>
        </w:rPr>
        <w:t xml:space="preserve"> ประกอบกับ การออกกำลังกายสม่ำเสมอ</w:t>
      </w:r>
    </w:p>
    <w:p w14:paraId="4F6699F3" w14:textId="179BAAFD" w:rsidR="0075443A" w:rsidRPr="006609C8" w:rsidRDefault="00286949" w:rsidP="00E65C0C">
      <w:pPr>
        <w:spacing w:line="360" w:lineRule="atLeast"/>
        <w:ind w:right="-46"/>
        <w:jc w:val="thaiDistribute"/>
        <w:rPr>
          <w:rFonts w:eastAsia="Calibri"/>
          <w:color w:val="000000"/>
          <w:sz w:val="36"/>
          <w:szCs w:val="36"/>
          <w:cs/>
        </w:rPr>
      </w:pP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6774F4" w:rsidRPr="006609C8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</w:p>
    <w:p w14:paraId="2E2CD931" w14:textId="17DA635B" w:rsidR="000E4C79" w:rsidRPr="00E50D7C" w:rsidRDefault="00D95758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CAC3A" wp14:editId="458F4B27">
                <wp:simplePos x="0" y="0"/>
                <wp:positionH relativeFrom="column">
                  <wp:posOffset>-9525</wp:posOffset>
                </wp:positionH>
                <wp:positionV relativeFrom="paragraph">
                  <wp:posOffset>1179830</wp:posOffset>
                </wp:positionV>
                <wp:extent cx="6343650" cy="342265"/>
                <wp:effectExtent l="38100" t="38100" r="95250" b="958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A8A7" w14:textId="77777777" w:rsidR="00D95758" w:rsidRPr="0018351B" w:rsidRDefault="00D95758" w:rsidP="00D957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bookmarkStart w:id="0" w:name="_GoBack"/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๑๕๒๐ ต่อ ๑10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AC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.75pt;margin-top:92.9pt;width:499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B42A8A7" w14:textId="77777777" w:rsidR="00D95758" w:rsidRPr="0018351B" w:rsidRDefault="00D95758" w:rsidP="00D9575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bookmarkStart w:id="1" w:name="_GoBack"/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–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๓๕๒๔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-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๑๕๒๐ ต่อ ๑10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4A6E"/>
    <w:rsid w:val="00107ABC"/>
    <w:rsid w:val="0012099C"/>
    <w:rsid w:val="00134842"/>
    <w:rsid w:val="00156BE6"/>
    <w:rsid w:val="00170C0B"/>
    <w:rsid w:val="0018765B"/>
    <w:rsid w:val="001925AF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2372F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B4734"/>
    <w:rsid w:val="003C76AE"/>
    <w:rsid w:val="00437976"/>
    <w:rsid w:val="00451C12"/>
    <w:rsid w:val="00462A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47835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21B9E"/>
    <w:rsid w:val="006306D8"/>
    <w:rsid w:val="006377B5"/>
    <w:rsid w:val="00647A8A"/>
    <w:rsid w:val="00653E32"/>
    <w:rsid w:val="006609C8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416DE"/>
    <w:rsid w:val="0075443A"/>
    <w:rsid w:val="00761076"/>
    <w:rsid w:val="007653E6"/>
    <w:rsid w:val="007678E2"/>
    <w:rsid w:val="00770F1A"/>
    <w:rsid w:val="007778F7"/>
    <w:rsid w:val="0078511E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D68DC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977A4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57DDE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5E7D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95758"/>
    <w:rsid w:val="00DB452F"/>
    <w:rsid w:val="00DB684B"/>
    <w:rsid w:val="00DC08E3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65C0C"/>
    <w:rsid w:val="00E86EE0"/>
    <w:rsid w:val="00E9141B"/>
    <w:rsid w:val="00E91D7A"/>
    <w:rsid w:val="00E94EF5"/>
    <w:rsid w:val="00EA140F"/>
    <w:rsid w:val="00EA57E5"/>
    <w:rsid w:val="00EB1F06"/>
    <w:rsid w:val="00EB3C47"/>
    <w:rsid w:val="00EB6004"/>
    <w:rsid w:val="00EC01C1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FFA"/>
  <w15:docId w15:val="{95C094CD-586F-476C-980B-556CE56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kapook.com/view1786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665F-EEFC-4EC8-AFB9-CDBCE07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2019-09-02T04:14:00Z</cp:lastPrinted>
  <dcterms:created xsi:type="dcterms:W3CDTF">2019-09-04T02:53:00Z</dcterms:created>
  <dcterms:modified xsi:type="dcterms:W3CDTF">2019-09-04T02:57:00Z</dcterms:modified>
</cp:coreProperties>
</file>