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2817E3" w:rsidRDefault="002C70C6" w:rsidP="005F2C3F">
      <w:pPr>
        <w:jc w:val="left"/>
        <w:rPr>
          <w:rFonts w:ascii="TH SarabunIT๙" w:hAnsi="TH SarabunIT๙" w:cs="TH SarabunIT๙"/>
          <w:cs/>
        </w:rPr>
      </w:pPr>
      <w:r w:rsidRPr="002817E3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42DB6292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542925"/>
                <wp:effectExtent l="38100" t="38100" r="114300" b="1238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4292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638C3" w14:textId="13D52CB9" w:rsidR="00274E42" w:rsidRPr="00E67EE1" w:rsidRDefault="00274E42" w:rsidP="00274E42">
                            <w:pPr>
                              <w:rPr>
                                <w:szCs w:val="38"/>
                              </w:rPr>
                            </w:pP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แนะประชาชน...ดูแลตนเอง...“รับมือภัยแล้ง”</w:t>
                            </w:r>
                          </w:p>
                          <w:p w14:paraId="7C7DEE31" w14:textId="61F53289" w:rsidR="002E14CE" w:rsidRPr="00BC5644" w:rsidRDefault="002E14CE" w:rsidP="00F5312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191638C3" w14:textId="13D52CB9" w:rsidR="00274E42" w:rsidRPr="00E67EE1" w:rsidRDefault="00274E42" w:rsidP="00274E42">
                      <w:pPr>
                        <w:rPr>
                          <w:szCs w:val="38"/>
                        </w:rPr>
                      </w:pP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แนะประชาชน...ดูแลตนเอง...“รับมือภัยแล้ง”</w:t>
                      </w:r>
                    </w:p>
                    <w:p w14:paraId="7C7DEE31" w14:textId="61F53289" w:rsidR="002E14CE" w:rsidRPr="00BC5644" w:rsidRDefault="002E14CE" w:rsidP="00F5312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0"/>
                          <w:szCs w:val="1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C9E" w:rsidRPr="002817E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817E3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817E3" w:rsidRDefault="00FA4643" w:rsidP="005F2C3F">
      <w:pPr>
        <w:jc w:val="left"/>
        <w:rPr>
          <w:rFonts w:ascii="TH SarabunIT๙" w:hAnsi="TH SarabunIT๙" w:cs="TH SarabunIT๙"/>
        </w:rPr>
      </w:pPr>
    </w:p>
    <w:p w14:paraId="65868AD9" w14:textId="58C0AD51" w:rsidR="004E172C" w:rsidRPr="0012347F" w:rsidRDefault="0015334E" w:rsidP="004E172C">
      <w:pPr>
        <w:pStyle w:val="NormalWeb"/>
        <w:shd w:val="clear" w:color="auto" w:fill="FFFFFF"/>
        <w:spacing w:before="150" w:beforeAutospacing="0" w:after="0" w:afterAutospacing="0"/>
        <w:ind w:right="-23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514A43AB">
                <wp:simplePos x="0" y="0"/>
                <wp:positionH relativeFrom="column">
                  <wp:posOffset>-55245</wp:posOffset>
                </wp:positionH>
                <wp:positionV relativeFrom="paragraph">
                  <wp:posOffset>8476615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77777777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35pt;margin-top:667.45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77777777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2817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817E3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817E3">
        <w:rPr>
          <w:rFonts w:ascii="TH SarabunIT๙" w:hAnsi="TH SarabunIT๙" w:cs="TH SarabunIT๙"/>
          <w:cs/>
        </w:rPr>
        <w:t xml:space="preserve"> </w:t>
      </w:r>
      <w:r w:rsidR="00243A65" w:rsidRPr="002817E3">
        <w:rPr>
          <w:rFonts w:ascii="TH SarabunIT๙" w:hAnsi="TH SarabunIT๙" w:cs="TH SarabunIT๙"/>
          <w:cs/>
        </w:rPr>
        <w:tab/>
      </w:r>
      <w:r w:rsidR="003C2170" w:rsidRPr="0012347F">
        <w:rPr>
          <w:rFonts w:ascii="TH SarabunIT๙" w:hAnsi="TH SarabunIT๙" w:cs="TH SarabunIT๙"/>
          <w:sz w:val="34"/>
          <w:szCs w:val="34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12347F">
        <w:rPr>
          <w:rFonts w:ascii="TH SarabunIT๙" w:hAnsi="TH SarabunIT๙" w:cs="TH SarabunIT๙" w:hint="cs"/>
          <w:sz w:val="34"/>
          <w:szCs w:val="34"/>
          <w:cs/>
        </w:rPr>
        <w:t xml:space="preserve">กล่าวว่า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หลายพื้นที่</w:t>
      </w:r>
      <w:r w:rsidR="004E172C" w:rsidRPr="0012347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ในประเทศไทย</w:t>
      </w:r>
      <w:r w:rsid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เริ่มประสบปัญหาภัยแล้ง แต่สิ่งหนึ่งที่ต้อง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ระวัง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สุขภาพ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โรคภัยไข้เจ็บ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ที่จะมาพร้อมกับ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4E172C" w:rsidRPr="0012347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“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ภัยแล้ง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12347F">
        <w:rPr>
          <w:rFonts w:ascii="TH SarabunIT๙" w:hAnsi="TH SarabunIT๙" w:cs="TH SarabunIT๙"/>
          <w:color w:val="000000" w:themeColor="text1"/>
          <w:sz w:val="34"/>
          <w:szCs w:val="34"/>
        </w:rPr>
        <w:br/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โดยสาเหตุปัญหาสุขภาพ และการเจ็บป่วยของประชาชนที่พบได้บ่อยใน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ช่วง</w:t>
      </w:r>
      <w:r w:rsidR="004E172C" w:rsidRPr="0012347F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ภัยแล้ง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คือ โรคที่มาจากอาหาร </w:t>
      </w:r>
      <w:r w:rsid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และน้ำดื่ม </w:t>
      </w:r>
      <w:r w:rsidR="004E172C" w:rsidRPr="0012347F">
        <w:rPr>
          <w:rFonts w:ascii="TH SarabunIT๙" w:hAnsi="TH SarabunIT๙" w:cs="TH SarabunIT๙" w:hint="cs"/>
          <w:sz w:val="34"/>
          <w:szCs w:val="34"/>
          <w:cs/>
        </w:rPr>
        <w:t>ได้แก่</w:t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โรคอุจจาระร่วง โรคทางเดินอาหารและน้ำ หรือโรคอาหารเป็นพิษ โรคบิด อหิวาตกโรค </w:t>
      </w:r>
      <w:r w:rsid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4E172C" w:rsidRPr="0012347F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และไข้ไทฟอยด์</w:t>
      </w:r>
    </w:p>
    <w:p w14:paraId="04D97C24" w14:textId="15911DDB" w:rsidR="008D699E" w:rsidRPr="0012347F" w:rsidRDefault="004E172C" w:rsidP="008D699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12347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12347F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12347F">
        <w:rPr>
          <w:rFonts w:ascii="TH SarabunIT๙" w:hAnsi="TH SarabunIT๙" w:cs="TH SarabunIT๙"/>
          <w:b/>
          <w:bCs/>
          <w:sz w:val="34"/>
          <w:szCs w:val="34"/>
          <w:cs/>
        </w:rPr>
        <w:t>การป้องกันโรคที่เป็นปัญหาต่อสุขภาพในช่วงภัยแล้ง</w:t>
      </w:r>
      <w:r w:rsidRPr="0012347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sz w:val="34"/>
          <w:szCs w:val="34"/>
          <w:cs/>
        </w:rPr>
        <w:t>เราควรหมั่นดูแลและระมัดระวังป้องกันโรค</w:t>
      </w:r>
      <w:r w:rsidRPr="0012347F">
        <w:rPr>
          <w:rFonts w:ascii="TH SarabunIT๙" w:hAnsi="TH SarabunIT๙" w:cs="TH SarabunIT๙"/>
          <w:sz w:val="34"/>
          <w:szCs w:val="34"/>
          <w:cs/>
        </w:rPr>
        <w:br/>
        <w:t>ที่เป็นปัญหาต่อสุขภาพในช่วงภัยแล้ง</w:t>
      </w:r>
      <w:r w:rsidRPr="0012347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b/>
          <w:bCs/>
          <w:sz w:val="34"/>
          <w:szCs w:val="34"/>
          <w:cs/>
        </w:rPr>
        <w:t>ข้อแนะน</w:t>
      </w:r>
      <w:r w:rsidRPr="0012347F">
        <w:rPr>
          <w:rFonts w:ascii="TH SarabunIT๙" w:hAnsi="TH SarabunIT๙" w:cs="TH SarabunIT๙" w:hint="cs"/>
          <w:b/>
          <w:bCs/>
          <w:sz w:val="34"/>
          <w:szCs w:val="34"/>
          <w:cs/>
        </w:rPr>
        <w:t>ำ</w:t>
      </w:r>
      <w:r w:rsidRPr="0012347F">
        <w:rPr>
          <w:rFonts w:ascii="TH SarabunIT๙" w:hAnsi="TH SarabunIT๙" w:cs="TH SarabunIT๙"/>
          <w:b/>
          <w:bCs/>
          <w:sz w:val="34"/>
          <w:szCs w:val="34"/>
          <w:cs/>
        </w:rPr>
        <w:t>ในการปฏิบัติตัว</w:t>
      </w:r>
      <w:r w:rsidRPr="0012347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sz w:val="34"/>
          <w:szCs w:val="34"/>
          <w:cs/>
        </w:rPr>
        <w:t>ในช่วงภัยแล้ง</w:t>
      </w:r>
      <w:r w:rsidRPr="0012347F">
        <w:rPr>
          <w:rFonts w:ascii="TH SarabunIT๙" w:hAnsi="TH SarabunIT๙" w:cs="TH SarabunIT๙"/>
          <w:sz w:val="34"/>
          <w:szCs w:val="34"/>
        </w:rPr>
        <w:t xml:space="preserve"> </w:t>
      </w:r>
      <w:r w:rsidRPr="0012347F">
        <w:rPr>
          <w:rFonts w:ascii="TH SarabunIT๙" w:hAnsi="TH SarabunIT๙" w:cs="TH SarabunIT๙" w:hint="cs"/>
          <w:sz w:val="34"/>
          <w:szCs w:val="34"/>
          <w:cs/>
        </w:rPr>
        <w:t>มี</w:t>
      </w:r>
      <w:r w:rsidRPr="0012347F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ห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ลักปฎิบัติง่ายๆ </w:t>
      </w:r>
      <w:r w:rsidRPr="0012347F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 xml:space="preserve">คือ 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ให้ปลอดภัยจากโรคติดต่อทางอาหารและน้ำดื่ม ยึดหลัก</w:t>
      </w:r>
      <w:r w:rsidRPr="0012347F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“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กินร้อน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ช้อนกลางและล้างมือ</w:t>
      </w:r>
      <w:r w:rsidRPr="0012347F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”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โดยรับประทานอาหารที่ปรุงสุก</w:t>
      </w:r>
      <w:r w:rsidR="00C231ED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ด้วยความร้อน ใช้ช้อนกลางตักอาหารร่วมกัน ล้างมือทุกครั้งก่อนกินอาหารและหลังใช้ห้องน้ำห้องส้วม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="00C231ED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ทำความสะอาดครัวปรุงอาหารให้ถูกสุขลักษณะ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ดื่มน้ำที่สะอาดหรือน้ำต้มสุก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อาหารที่ต้องระมัดระวังเป็นพิเศษ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 ได้แก่ อาหารที่มีกะทิเป็นส่วนผสม เนื่องจากจะบูดเสียง่าย รวมทั้งอาหารทะเล ส้มตำ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ยำต่างๆ อาหารปรุงสุกๆดิบๆ </w:t>
      </w:r>
      <w:r w:rsidR="00C231ED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เช่น ลาบ ก้อย หรืออาหารที่มีแมลงวันตอม</w:t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eastAsia="Times New Roman" w:hAnsi="TH SarabunIT๙" w:cs="TH SarabunIT๙"/>
          <w:b/>
          <w:bCs/>
          <w:color w:val="FFFFFF" w:themeColor="background1"/>
          <w:sz w:val="34"/>
          <w:szCs w:val="34"/>
        </w:rPr>
        <w:tab/>
      </w:r>
      <w:r w:rsidR="00013BE8" w:rsidRPr="0012347F">
        <w:rPr>
          <w:rFonts w:ascii="TH SarabunIT๙" w:eastAsia="Times New Roman" w:hAnsi="TH SarabunIT๙" w:cs="TH SarabunIT๙"/>
          <w:color w:val="FFFFFF" w:themeColor="background1"/>
          <w:sz w:val="34"/>
          <w:szCs w:val="34"/>
        </w:rPr>
        <w:tab/>
      </w:r>
      <w:r w:rsidR="003C2170" w:rsidRPr="0012347F">
        <w:rPr>
          <w:rFonts w:ascii="TH SarabunIT๙" w:hAnsi="TH SarabunIT๙" w:cs="TH SarabunIT๙"/>
          <w:sz w:val="34"/>
          <w:szCs w:val="34"/>
          <w:cs/>
        </w:rPr>
        <w:t xml:space="preserve">นพ.พีระ อารีรัตน์ </w:t>
      </w:r>
      <w:r w:rsidR="003C2170" w:rsidRPr="0012347F">
        <w:rPr>
          <w:rFonts w:ascii="TH SarabunIT๙" w:eastAsia="Times New Roman" w:hAnsi="TH SarabunIT๙" w:cs="TH SarabunIT๙"/>
          <w:sz w:val="34"/>
          <w:szCs w:val="34"/>
          <w:cs/>
        </w:rPr>
        <w:t xml:space="preserve">กล่าวต่อว่า </w:t>
      </w:r>
      <w:r w:rsidR="008D699E"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“</w:t>
      </w:r>
      <w:r w:rsidR="008D699E" w:rsidRPr="0012347F">
        <w:rPr>
          <w:rFonts w:ascii="TH SarabunIT๙" w:eastAsia="Times New Roman" w:hAnsi="TH SarabunIT๙" w:cs="TH SarabunIT๙" w:hint="cs"/>
          <w:color w:val="222222"/>
          <w:sz w:val="34"/>
          <w:szCs w:val="34"/>
          <w:cs/>
        </w:rPr>
        <w:t>แนะนำ</w:t>
      </w:r>
      <w:r w:rsidR="008D699E"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 xml:space="preserve">เตือนพ่อค้าแม่ค้า ที่ขายอาหารตามสั่ง </w:t>
      </w:r>
      <w:r w:rsidR="008D699E" w:rsidRPr="0012347F">
        <w:rPr>
          <w:rFonts w:ascii="TH SarabunIT๙" w:eastAsia="Times New Roman" w:hAnsi="TH SarabunIT๙" w:cs="TH SarabunIT๙"/>
          <w:color w:val="222222"/>
          <w:spacing w:val="-20"/>
          <w:sz w:val="34"/>
          <w:szCs w:val="34"/>
          <w:cs/>
        </w:rPr>
        <w:t>อย่าแช่เย็นอาหารดิบ</w:t>
      </w:r>
      <w:r w:rsidR="00C231ED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br/>
      </w:r>
      <w:r w:rsidR="008D699E"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ไม่ว่าจะเป็นเนื้อสัตว์ ผักสด หรือน้ำดื่มบรรจุขวดในถังเดียวกับน้ำแข็งที่ใช้บริโภค เพราะเชื้อโรคที่ติดมากับอาหารดิบเหล่านี้ จะปนเปื้อนในน้ำแข็ง ทำให้เกิดโรคอุจจาระร่วงได้ และพบได้บ่อยมาก</w:t>
      </w:r>
      <w:r w:rsidR="008D699E"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”</w:t>
      </w:r>
    </w:p>
    <w:p w14:paraId="267C1366" w14:textId="73DCE930" w:rsidR="008D699E" w:rsidRPr="0012347F" w:rsidRDefault="008D699E" w:rsidP="008D699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</w:rPr>
        <w:t>         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สำหรับ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อาการป่วยของโรคติดต่อทางอาหารและน้ำ อาการของผู้ป่วยจะคล้ายๆกัน มักถ่ายอุจจาระเหลว</w:t>
      </w:r>
      <w:r w:rsidR="00C231ED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เป็นน้ำหรือมีมูก ปวดท้อง คลื่นไส้อาเจียน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ในการดูแลผู้ป่วยโรคอุจจาระร่วงทั่วๆไป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ขอให้รับประทาน อาหารอ่อน ย่อยง่าย เช่น ข้าวต้ม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โจ๊ก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แกงจืด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และให้ดื่มผงน้ำตาลเกลือแร่โออาร์เอสแทนน้ำ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ไม่ควรงดอาหาร เพื่อให้มีสารอาหารที่จำเป็นไปเลี้ยงอวัยวะต่างๆในร่างกาย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หากอาการไม่ดีขึ้นยังถ่า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ย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บ่อย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อาเจียน</w:t>
      </w:r>
      <w:r w:rsidR="00C231ED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รับประทานอาหารไม่ได้ กระหายน้ำมากกว่าปกติ มีไข้สูง หรือถ่ายอุจจาระเป็นมูกปนเลือด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ให้รีบพบเจ้าหน้าที่สาธารณสุขหรือแพทย์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ทันที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</w:p>
    <w:p w14:paraId="1B3F5D68" w14:textId="08394CFD" w:rsidR="008D699E" w:rsidRPr="00B30DF8" w:rsidRDefault="008D699E" w:rsidP="00B30DF8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222222"/>
          <w:sz w:val="34"/>
          <w:szCs w:val="34"/>
        </w:rPr>
      </w:pP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        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ส่วนการดูแลเด็กเล็กที่อุจจาระร่วง ขอให้ผู้ปกครองป้อนอาหารเหลวบ่อยๆ เช่น น้ำข้าวต้ม น้ำแกงจืด </w:t>
      </w:r>
      <w:r w:rsidR="00C231ED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และกินนมแม่ได้ตามปกติ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กรณีของเด็กที่กินนมผสม ให้เจือจางนมผสมเหลือครึ่งหนึ่งของปกติที่เคยได้รับ 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จิบน้ำละลายผงน้ำตาลเกลือแร่บ่อยๆ และให้อาหารที่ย่อยง่าย เช่น โจ๊ก ข้าวต้ม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อาการเด็กจะค่อยๆ ดีขึ้น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เป็นปกติได้ภายใน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8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-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12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ชั่วโมง หากอาการไม่ดีขึ้น</w:t>
      </w:r>
      <w:r w:rsidRPr="0012347F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 xml:space="preserve"> เช่น ถ่ายเหลวไม่หยุด</w:t>
      </w:r>
      <w:r w:rsidRPr="0012347F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pacing w:val="-20"/>
          <w:sz w:val="34"/>
          <w:szCs w:val="34"/>
          <w:cs/>
        </w:rPr>
        <w:t>เด็กซึมลง ปากแห้งมาก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ปัสสาวะ</w:t>
      </w:r>
      <w:r w:rsidR="00C231ED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br/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สีเหลืองเข้ม</w:t>
      </w:r>
      <w:r w:rsidRPr="0012347F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ให้พาไปพบแพทย์โดยเร็ว</w:t>
      </w:r>
      <w:r w:rsidRPr="0012347F">
        <w:rPr>
          <w:rFonts w:ascii="TH SarabunIT๙" w:eastAsia="Times New Roman" w:hAnsi="TH SarabunIT๙" w:cs="TH SarabunIT๙"/>
          <w:color w:val="000000"/>
          <w:sz w:val="34"/>
          <w:szCs w:val="34"/>
        </w:rPr>
        <w:t> </w:t>
      </w:r>
      <w:r w:rsidRPr="0012347F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>โดยเฉพาะในผู้สูงอายุและเด็กเล็ก ซึ่งเป็นกลุ่มที่มีความต้านทานโรคน้อย เสียชีวิตได้ง่ายกว่ากลุ่มอื่น</w:t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="00B30DF8">
        <w:rPr>
          <w:rFonts w:ascii="TH SarabunIT๙" w:eastAsia="Times New Roman" w:hAnsi="TH SarabunIT๙" w:cs="TH SarabunIT๙"/>
          <w:color w:val="222222"/>
          <w:sz w:val="34"/>
          <w:szCs w:val="34"/>
          <w:cs/>
        </w:rPr>
        <w:tab/>
      </w:r>
      <w:r w:rsidRPr="0012347F">
        <w:rPr>
          <w:rFonts w:ascii="TH SarabunIT๙" w:hAnsi="TH SarabunIT๙" w:cs="TH SarabunIT๙"/>
          <w:sz w:val="34"/>
          <w:szCs w:val="34"/>
          <w:cs/>
        </w:rPr>
        <w:t>หากท่านและบุคคลในครอบครัว</w:t>
      </w:r>
      <w:r w:rsidRPr="0012347F">
        <w:rPr>
          <w:rFonts w:ascii="TH SarabunIT๙" w:hAnsi="TH SarabunIT๙" w:cs="TH SarabunIT๙"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sz w:val="34"/>
          <w:szCs w:val="34"/>
          <w:cs/>
        </w:rPr>
        <w:t>ตลอดจนในชุมชน</w:t>
      </w:r>
      <w:r w:rsidRPr="0012347F">
        <w:rPr>
          <w:rFonts w:ascii="TH SarabunIT๙" w:hAnsi="TH SarabunIT๙" w:cs="TH SarabunIT๙"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sz w:val="34"/>
          <w:szCs w:val="34"/>
          <w:cs/>
        </w:rPr>
        <w:t>ปฏิบัติตามคำแนะน</w:t>
      </w:r>
      <w:r w:rsidRPr="0012347F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12347F">
        <w:rPr>
          <w:rFonts w:ascii="TH SarabunIT๙" w:hAnsi="TH SarabunIT๙" w:cs="TH SarabunIT๙"/>
          <w:sz w:val="34"/>
          <w:szCs w:val="34"/>
          <w:cs/>
        </w:rPr>
        <w:t>ในการปฏิบัติตัวในช่วง</w:t>
      </w:r>
      <w:bookmarkStart w:id="0" w:name="_GoBack"/>
      <w:bookmarkEnd w:id="0"/>
      <w:r w:rsidRPr="0012347F">
        <w:rPr>
          <w:rFonts w:ascii="TH SarabunIT๙" w:hAnsi="TH SarabunIT๙" w:cs="TH SarabunIT๙"/>
          <w:sz w:val="34"/>
          <w:szCs w:val="34"/>
          <w:cs/>
        </w:rPr>
        <w:t>ภัยแล้งนี้ได้</w:t>
      </w:r>
      <w:r w:rsidRPr="0012347F">
        <w:rPr>
          <w:rFonts w:ascii="TH SarabunIT๙" w:hAnsi="TH SarabunIT๙" w:cs="TH SarabunIT๙"/>
          <w:sz w:val="34"/>
          <w:szCs w:val="34"/>
        </w:rPr>
        <w:t xml:space="preserve"> </w:t>
      </w:r>
      <w:r w:rsidRPr="0012347F">
        <w:rPr>
          <w:rFonts w:ascii="TH SarabunIT๙" w:hAnsi="TH SarabunIT๙" w:cs="TH SarabunIT๙"/>
          <w:sz w:val="34"/>
          <w:szCs w:val="34"/>
          <w:cs/>
        </w:rPr>
        <w:t>ก็จะปลอดภัยจากโรคที่เกิดจากภัยแล้ง</w:t>
      </w:r>
    </w:p>
    <w:p w14:paraId="6D5BA6BF" w14:textId="3615FEB7" w:rsidR="00263B3A" w:rsidRPr="00013BE8" w:rsidRDefault="00286949" w:rsidP="004E172C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3BE8">
        <w:rPr>
          <w:rFonts w:ascii="TH SarabunIT๙" w:hAnsi="TH SarabunIT๙" w:cs="TH SarabunIT๙"/>
          <w:sz w:val="32"/>
          <w:szCs w:val="32"/>
          <w:cs/>
        </w:rPr>
        <w:tab/>
      </w:r>
      <w:r w:rsidRPr="00013BE8">
        <w:rPr>
          <w:rFonts w:ascii="TH SarabunIT๙" w:hAnsi="TH SarabunIT๙" w:cs="TH SarabunIT๙"/>
          <w:sz w:val="32"/>
          <w:szCs w:val="32"/>
          <w:cs/>
        </w:rPr>
        <w:tab/>
      </w:r>
      <w:r w:rsidRPr="00013BE8">
        <w:rPr>
          <w:rFonts w:ascii="TH SarabunIT๙" w:hAnsi="TH SarabunIT๙" w:cs="TH SarabunIT๙"/>
          <w:sz w:val="32"/>
          <w:szCs w:val="32"/>
          <w:cs/>
        </w:rPr>
        <w:tab/>
      </w:r>
      <w:r w:rsidR="006774F4" w:rsidRPr="00013B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  <w:r w:rsidR="001E4B00" w:rsidRPr="00013BE8">
        <w:rPr>
          <w:rFonts w:ascii="TH SarabunIT๙" w:hAnsi="TH SarabunIT๙" w:cs="TH SarabunIT๙"/>
          <w:sz w:val="32"/>
          <w:szCs w:val="32"/>
        </w:rPr>
        <w:br/>
      </w:r>
    </w:p>
    <w:sectPr w:rsidR="00263B3A" w:rsidRPr="00013BE8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7071D"/>
    <w:rsid w:val="004718A8"/>
    <w:rsid w:val="004745F0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E172C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4278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36008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2B21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6DA1-35C1-4E3F-BCAC-0B33D1D0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4</cp:revision>
  <cp:lastPrinted>2019-01-25T03:54:00Z</cp:lastPrinted>
  <dcterms:created xsi:type="dcterms:W3CDTF">2019-02-21T07:19:00Z</dcterms:created>
  <dcterms:modified xsi:type="dcterms:W3CDTF">2019-02-25T07:25:00Z</dcterms:modified>
</cp:coreProperties>
</file>