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BA" w:rsidRDefault="005409EA" w:rsidP="00311E0E">
      <w:pPr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-87630</wp:posOffset>
            </wp:positionV>
            <wp:extent cx="918845" cy="85026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31C">
        <w:rPr>
          <w:noProof/>
        </w:rPr>
        <w:pict>
          <v:rect id="Rectangle 1" o:spid="_x0000_s1026" style="position:absolute;margin-left:-6pt;margin-top:-7pt;width:444.55pt;height:65.1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9620D1" w:rsidRPr="009620D1" w:rsidRDefault="009620D1" w:rsidP="009620D1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620D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หมอใหญ่กรุงเก่า </w:t>
                  </w:r>
                  <w:r w:rsidRPr="009620D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: </w:t>
                  </w:r>
                  <w:r w:rsidRPr="009620D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แนะประชาชน...ดูแลตนเองให้ห่างไกลโรคไข้หวัดใหญ่...</w:t>
                  </w:r>
                  <w:r w:rsidR="001D15F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br/>
                  </w:r>
                  <w:r w:rsidRPr="009620D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ในช่วง</w:t>
                  </w:r>
                  <w:r w:rsidR="001D15F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อากาศเปลี่ยนแปลง</w:t>
                  </w:r>
                  <w:r w:rsidRPr="009620D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311E0E" w:rsidRPr="00697779" w:rsidRDefault="00311E0E" w:rsidP="00311E0E">
      <w:pPr>
        <w:jc w:val="left"/>
      </w:pPr>
    </w:p>
    <w:p w:rsidR="00FA4643" w:rsidRPr="00697779" w:rsidRDefault="00FA4643" w:rsidP="00311E0E">
      <w:pPr>
        <w:jc w:val="thaiDistribute"/>
      </w:pPr>
    </w:p>
    <w:p w:rsidR="00857C20" w:rsidRPr="00697779" w:rsidRDefault="00857C20" w:rsidP="00857C20">
      <w:pPr>
        <w:jc w:val="both"/>
        <w:rPr>
          <w:rFonts w:ascii="TH SarabunIT๙" w:hAnsi="TH SarabunIT๙" w:cs="TH SarabunIT๙"/>
        </w:rPr>
      </w:pPr>
    </w:p>
    <w:p w:rsidR="00424E43" w:rsidRPr="004C550E" w:rsidRDefault="00780690" w:rsidP="009620D1">
      <w:pPr>
        <w:jc w:val="thaiDistribut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  <w:r w:rsidRPr="00697779">
        <w:rPr>
          <w:rFonts w:ascii="TH SarabunIT๙" w:hAnsi="TH SarabunIT๙" w:cs="TH SarabunIT๙" w:hint="cs"/>
          <w:cs/>
        </w:rPr>
        <w:tab/>
      </w:r>
      <w:r w:rsidR="009F484D" w:rsidRPr="004C550E">
        <w:rPr>
          <w:rFonts w:ascii="TH SarabunIT๙" w:hAnsi="TH SarabunIT๙" w:cs="TH SarabunIT๙"/>
          <w:sz w:val="36"/>
          <w:szCs w:val="36"/>
          <w:cs/>
        </w:rPr>
        <w:t>นพ.พิทยา ไพบูลย์</w:t>
      </w:r>
      <w:proofErr w:type="spellStart"/>
      <w:r w:rsidR="009F484D" w:rsidRPr="004C550E">
        <w:rPr>
          <w:rFonts w:ascii="TH SarabunIT๙" w:hAnsi="TH SarabunIT๙" w:cs="TH SarabunIT๙"/>
          <w:sz w:val="36"/>
          <w:szCs w:val="36"/>
          <w:cs/>
        </w:rPr>
        <w:t>ศิริ</w:t>
      </w:r>
      <w:proofErr w:type="spellEnd"/>
      <w:r w:rsidR="009F484D" w:rsidRPr="004C550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F484D" w:rsidRPr="004C550E">
        <w:rPr>
          <w:rFonts w:ascii="TH SarabunIT๙" w:hAnsi="TH SarabunIT๙" w:cs="TH SarabunIT๙"/>
          <w:sz w:val="36"/>
          <w:szCs w:val="36"/>
          <w:cs/>
        </w:rPr>
        <w:t>นายแพทย์สาธารณสุขจังหวัดพระนครศรีอยุธยา</w:t>
      </w:r>
      <w:r w:rsidR="009F484D" w:rsidRPr="004C550E">
        <w:rPr>
          <w:rFonts w:ascii="TH SarabunIT๙" w:hAnsi="TH SarabunIT๙" w:cs="TH SarabunIT๙" w:hint="cs"/>
          <w:sz w:val="36"/>
          <w:szCs w:val="36"/>
          <w:cs/>
        </w:rPr>
        <w:t xml:space="preserve"> เปิดเผยว่า </w:t>
      </w:r>
      <w:r w:rsidR="009620D1" w:rsidRPr="004C550E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เนื่องจากในขณะนี้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สภาพอากาศเปลี่ยนแปลงมี</w:t>
      </w:r>
      <w:r w:rsidR="002E69F9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>อากาศหนาวและ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ฝนตก</w:t>
      </w:r>
      <w:r w:rsidR="00770C9F">
        <w:rPr>
          <w:rFonts w:ascii="TH SarabunIT๙" w:hAnsi="TH SarabunIT๙" w:cs="TH SarabunIT๙" w:hint="cs"/>
          <w:color w:val="000000"/>
          <w:sz w:val="36"/>
          <w:szCs w:val="36"/>
          <w:cs/>
        </w:rPr>
        <w:t>เป็นระยะๆ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4C550E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>จึง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เป็นสาเหตุทำให้เกิดโรคหลายชนิด โรคที่มีแนวโน้มระบาดในช่วง</w:t>
      </w:r>
      <w:r w:rsidR="004C550E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>นี้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ได้แก่ </w:t>
      </w:r>
      <w:r w:rsidR="009620D1" w:rsidRPr="004C550E">
        <w:rPr>
          <w:rFonts w:ascii="TH SarabunIT๙" w:hAnsi="TH SarabunIT๙" w:cs="TH SarabunIT๙"/>
          <w:color w:val="000000"/>
          <w:spacing w:val="-20"/>
          <w:sz w:val="36"/>
          <w:szCs w:val="36"/>
          <w:cs/>
        </w:rPr>
        <w:t>โรคไข้หวัดใหญ่</w:t>
      </w:r>
      <w:r w:rsidR="0052275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9620D1" w:rsidRPr="004C550E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จากรายงานข้อมูลการเฝ้าระวัง</w:t>
      </w:r>
      <w:r w:rsidR="009620D1" w:rsidRPr="004C550E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t>ของ</w:t>
      </w:r>
      <w:r w:rsidR="009620D1" w:rsidRPr="004C550E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 กรมควบคุมโรค </w:t>
      </w:r>
      <w:r w:rsidR="009620D1" w:rsidRPr="004C550E">
        <w:rPr>
          <w:rFonts w:ascii="TH SarabunIT๙" w:hAnsi="TH SarabunIT๙" w:cs="TH SarabunIT๙" w:hint="cs"/>
          <w:sz w:val="36"/>
          <w:szCs w:val="36"/>
          <w:shd w:val="clear" w:color="auto" w:fill="FFFFFF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>กระทรวงสาธารณสุข พบว่า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1 มกราคม</w:t>
      </w:r>
      <w:r w:rsidR="00F72DE9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2559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–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F72DE9">
        <w:rPr>
          <w:rFonts w:ascii="TH SarabunIT๙" w:eastAsia="Times New Roman" w:hAnsi="TH SarabunIT๙" w:cs="TH SarabunIT๙" w:hint="cs"/>
          <w:color w:val="222222"/>
          <w:sz w:val="36"/>
          <w:szCs w:val="36"/>
          <w:cs/>
        </w:rPr>
        <w:t>25 ธันวา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คม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</w:rPr>
        <w:t> 25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>59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มีผู้ป่วยโรคไข้หวัดใหญ่ทั่วประเทศ </w:t>
      </w:r>
      <w:r w:rsidR="00522750">
        <w:rPr>
          <w:rFonts w:ascii="TH SarabunIT๙" w:hAnsi="TH SarabunIT๙" w:cs="TH SarabunIT๙"/>
          <w:color w:val="000000"/>
          <w:sz w:val="36"/>
          <w:szCs w:val="36"/>
          <w:cs/>
        </w:rPr>
        <w:br/>
      </w:r>
      <w:r w:rsidR="0052275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จำนวน </w:t>
      </w:r>
      <w:r w:rsidR="00F72DE9">
        <w:rPr>
          <w:rFonts w:ascii="TH SarabunIT๙" w:eastAsia="Times New Roman" w:hAnsi="TH SarabunIT๙" w:cs="TH SarabunIT๙" w:hint="cs"/>
          <w:color w:val="222222"/>
          <w:sz w:val="36"/>
          <w:szCs w:val="36"/>
          <w:cs/>
        </w:rPr>
        <w:t>167,220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 xml:space="preserve"> </w:t>
      </w:r>
      <w:r w:rsidR="00F72DE9">
        <w:rPr>
          <w:rFonts w:ascii="TH SarabunIT๙" w:eastAsia="Times New Roman" w:hAnsi="TH SarabunIT๙" w:cs="TH SarabunIT๙" w:hint="cs"/>
          <w:color w:val="222222"/>
          <w:sz w:val="36"/>
          <w:szCs w:val="36"/>
          <w:cs/>
        </w:rPr>
        <w:t>ราย</w:t>
      </w:r>
      <w:r w:rsidR="004C550E" w:rsidRPr="002301B0">
        <w:rPr>
          <w:rFonts w:ascii="TH SarabunIT๙" w:eastAsia="Times New Roman" w:hAnsi="TH SarabunIT๙" w:cs="TH SarabunIT๙"/>
          <w:color w:val="222222"/>
          <w:sz w:val="36"/>
          <w:szCs w:val="36"/>
          <w:cs/>
        </w:rPr>
        <w:t xml:space="preserve"> เสียชีวิต</w:t>
      </w:r>
      <w:r w:rsidR="00F72DE9">
        <w:rPr>
          <w:rFonts w:ascii="TH SarabunIT๙" w:eastAsia="Times New Roman" w:hAnsi="TH SarabunIT๙" w:cs="TH SarabunIT๙" w:hint="cs"/>
          <w:color w:val="222222"/>
          <w:sz w:val="36"/>
          <w:szCs w:val="36"/>
          <w:cs/>
        </w:rPr>
        <w:t xml:space="preserve"> 44 ราย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ภาคที่มีอัตราป่วยสูงสุด คือ </w:t>
      </w:r>
      <w:r w:rsidR="004C550E" w:rsidRPr="004C550E">
        <w:rPr>
          <w:sz w:val="36"/>
          <w:szCs w:val="36"/>
          <w:cs/>
        </w:rPr>
        <w:t>ภาคกลาง</w:t>
      </w:r>
      <w:r w:rsidR="004C550E" w:rsidRPr="004C550E">
        <w:rPr>
          <w:rFonts w:hint="cs"/>
          <w:sz w:val="36"/>
          <w:szCs w:val="36"/>
          <w:cs/>
        </w:rPr>
        <w:t xml:space="preserve"> </w:t>
      </w:r>
      <w:r w:rsidR="004C550E" w:rsidRPr="004C550E">
        <w:rPr>
          <w:sz w:val="36"/>
          <w:szCs w:val="36"/>
          <w:cs/>
        </w:rPr>
        <w:t>ภาคเหนือ ภาค</w:t>
      </w:r>
      <w:proofErr w:type="spellStart"/>
      <w:r w:rsidR="004C550E" w:rsidRPr="004C550E">
        <w:rPr>
          <w:sz w:val="36"/>
          <w:szCs w:val="36"/>
          <w:cs/>
        </w:rPr>
        <w:t>ใต</w:t>
      </w:r>
      <w:proofErr w:type="spellEnd"/>
      <w:r w:rsidR="004C550E" w:rsidRPr="004C550E">
        <w:rPr>
          <w:sz w:val="36"/>
          <w:szCs w:val="36"/>
          <w:cs/>
        </w:rPr>
        <w:t xml:space="preserve"> </w:t>
      </w:r>
      <w:r w:rsidR="00522750">
        <w:rPr>
          <w:rFonts w:hint="cs"/>
          <w:sz w:val="36"/>
          <w:szCs w:val="36"/>
          <w:cs/>
        </w:rPr>
        <w:br/>
      </w:r>
      <w:r w:rsidR="004C550E" w:rsidRPr="004C550E">
        <w:rPr>
          <w:sz w:val="36"/>
          <w:szCs w:val="36"/>
          <w:cs/>
        </w:rPr>
        <w:t xml:space="preserve">ภาคตะวันออกเฉียงเหนือ </w:t>
      </w:r>
      <w:proofErr w:type="spellStart"/>
      <w:r w:rsidR="004C550E" w:rsidRPr="004C550E">
        <w:rPr>
          <w:sz w:val="36"/>
          <w:szCs w:val="36"/>
          <w:cs/>
        </w:rPr>
        <w:t>ตามลําดับ</w:t>
      </w:r>
      <w:proofErr w:type="spellEnd"/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ab/>
      </w:r>
      <w:r w:rsidR="00522750">
        <w:rPr>
          <w:rFonts w:ascii="TH SarabunIT๙" w:hAnsi="TH SarabunIT๙" w:cs="TH SarabunIT๙" w:hint="cs"/>
          <w:sz w:val="36"/>
          <w:szCs w:val="36"/>
          <w:cs/>
        </w:rPr>
        <w:br/>
        <w:t xml:space="preserve"> </w:t>
      </w:r>
      <w:r w:rsidR="00522750">
        <w:rPr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แม้ว่าในบางพื้นที่สภาพอากาศ</w:t>
      </w:r>
      <w:r w:rsidR="00522750">
        <w:rPr>
          <w:rFonts w:ascii="TH SarabunIT๙" w:hAnsi="TH SarabunIT๙" w:cs="TH SarabunIT๙" w:hint="cs"/>
          <w:sz w:val="36"/>
          <w:szCs w:val="36"/>
          <w:cs/>
        </w:rPr>
        <w:t>ค่อนข้างหนาวเย็น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 แต่พบว่าสภาพอากาศในช่วงเวลาของ</w:t>
      </w:r>
      <w:r w:rsidR="009620D1" w:rsidRPr="004C550E">
        <w:rPr>
          <w:rFonts w:ascii="TH SarabunIT๙" w:hAnsi="TH SarabunIT๙" w:cs="TH SarabunIT๙"/>
          <w:spacing w:val="-20"/>
          <w:sz w:val="36"/>
          <w:szCs w:val="36"/>
          <w:cs/>
        </w:rPr>
        <w:t>แต่ละวัน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83D71">
        <w:rPr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มีความแตกต่างกันมากพอสมควร  ในช่วงเช้าสภาพอากาศค่อนข้างเย็นมีฝน</w:t>
      </w:r>
      <w:r w:rsidR="00522750">
        <w:rPr>
          <w:rFonts w:ascii="TH SarabunIT๙" w:hAnsi="TH SarabunIT๙" w:cs="TH SarabunIT๙" w:hint="cs"/>
          <w:sz w:val="36"/>
          <w:szCs w:val="36"/>
          <w:cs/>
        </w:rPr>
        <w:t>บางเบา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แต่ในขณะเดียวกัน</w:t>
      </w:r>
      <w:r w:rsidR="00383D71">
        <w:rPr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ในช่วงกลางวันอุณหภูมิค่อนข้างร้อน  ซึ่งส่งผลกระทบทำให้อุณหภูมิในร่างกายมีความแตกต่างกันไปด้วย  ก่อให้เกิดโรคต่างๆ ได้ง่าย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 เช่น </w:t>
      </w:r>
      <w:r w:rsidR="009620D1" w:rsidRPr="004C550E">
        <w:rPr>
          <w:rStyle w:val="a3"/>
          <w:rFonts w:ascii="TH SarabunIT๙" w:hAnsi="TH SarabunIT๙" w:cs="TH SarabunIT๙"/>
          <w:sz w:val="36"/>
          <w:szCs w:val="36"/>
          <w:cs/>
        </w:rPr>
        <w:t>โรคไข้หวัดใหญ่</w:t>
      </w:r>
      <w:r w:rsidR="009620D1" w:rsidRPr="004C550E">
        <w:rPr>
          <w:rStyle w:val="a3"/>
          <w:rFonts w:ascii="TH SarabunIT๙" w:hAnsi="TH SarabunIT๙" w:cs="TH SarabunIT๙"/>
          <w:sz w:val="36"/>
          <w:szCs w:val="36"/>
        </w:rPr>
        <w:t> </w:t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383D71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383D71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383D71">
        <w:rPr>
          <w:rStyle w:val="a3"/>
          <w:rFonts w:ascii="TH SarabunIT๙" w:hAnsi="TH SarabunIT๙" w:cs="TH SarabunIT๙" w:hint="cs"/>
          <w:sz w:val="36"/>
          <w:szCs w:val="36"/>
          <w:cs/>
        </w:rPr>
        <w:tab/>
      </w:r>
      <w:r w:rsidR="009620D1" w:rsidRPr="00055A4A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โรคไข้หวัดใหญ่ (</w:t>
      </w:r>
      <w:r w:rsidR="009620D1" w:rsidRPr="00055A4A">
        <w:rPr>
          <w:rFonts w:ascii="TH SarabunIT๙" w:hAnsi="TH SarabunIT๙" w:cs="TH SarabunIT๙"/>
          <w:b/>
          <w:bCs/>
          <w:spacing w:val="-20"/>
          <w:sz w:val="36"/>
          <w:szCs w:val="36"/>
        </w:rPr>
        <w:t>Influenza)</w:t>
      </w:r>
      <w:r w:rsidR="009620D1" w:rsidRPr="00055A4A">
        <w:rPr>
          <w:rFonts w:ascii="TH SarabunIT๙" w:hAnsi="TH SarabunIT๙" w:cs="TH SarabunIT๙"/>
          <w:spacing w:val="-20"/>
          <w:sz w:val="36"/>
          <w:szCs w:val="36"/>
        </w:rPr>
        <w:t xml:space="preserve"> </w:t>
      </w:r>
      <w:r w:rsidR="009620D1" w:rsidRPr="00055A4A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เป็นโรคที่เกิดจากเชื้อ </w:t>
      </w:r>
      <w:r w:rsidR="009620D1" w:rsidRPr="00055A4A">
        <w:rPr>
          <w:rFonts w:ascii="TH SarabunIT๙" w:hAnsi="TH SarabunIT๙" w:cs="TH SarabunIT๙"/>
          <w:spacing w:val="-20"/>
          <w:sz w:val="36"/>
          <w:szCs w:val="36"/>
        </w:rPr>
        <w:t xml:space="preserve">Influenza Virus </w:t>
      </w:r>
      <w:r w:rsidR="009620D1" w:rsidRPr="00055A4A">
        <w:rPr>
          <w:rFonts w:ascii="TH SarabunIT๙" w:hAnsi="TH SarabunIT๙" w:cs="TH SarabunIT๙" w:hint="cs"/>
          <w:spacing w:val="-20"/>
          <w:sz w:val="36"/>
          <w:szCs w:val="36"/>
          <w:cs/>
        </w:rPr>
        <w:t>เป็นการติดเชื้อระบบทางเดินหายใจ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55A4A">
        <w:rPr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พบได้บ่อยในคนทุกเพศทุกวัย พบได้เกือบทั้งปี แต่จะเป็นมากในช่วงฤดูฝน แพทย์มักจะให้การวินิจฉัยผู้ป่วย</w:t>
      </w:r>
      <w:r w:rsidR="007610E8">
        <w:rPr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ที่มีอาการตัวร้อนมา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2-3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วัน โดยไม่มีอาการอย่างอื่นชัดเจนว่าเป็นไข้หวัดใหญ่ ซึ่งบางครั้งเชื้ออาจจะลาม</w:t>
      </w:r>
      <w:r w:rsidR="007610E8">
        <w:rPr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เข้าปอดทำให้เกิดปอดบวม ผู้ป่วยจะมีไข้สูง ปวดศีรษะ ปวดตามตัว ปวดกล้ามเนื้อมาก </w:t>
      </w:r>
      <w:r w:rsidR="009620D1" w:rsidRPr="004C550E">
        <w:rPr>
          <w:rStyle w:val="a3"/>
          <w:rFonts w:ascii="TH SarabunIT๙" w:hAnsi="TH SarabunIT๙" w:cs="TH SarabunIT๙"/>
          <w:sz w:val="36"/>
          <w:szCs w:val="36"/>
          <w:cs/>
        </w:rPr>
        <w:t>การติดต่อ</w:t>
      </w:r>
      <w:r w:rsidR="009620D1" w:rsidRPr="004C550E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610E8">
        <w:rPr>
          <w:rStyle w:val="a3"/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เชื้อไข้หวัดใหญ่นี้จะอยู่ในน้ำมูก น้ำลาย หรือเสมหะของผู้ป่วย ติดต่อได้ง่ายโดยทางเดินหายใจ จากการไอหรือจาม เชื้อจะเข้าทางปากและเยื่อบุตา สัมผัสเสมหะของผู้ป่วยทางแก้วน้ำ ผ้า จูบ สัมผัสทางมือที่ปนเปื้อนเชื้อโรค ระยะเวลาที่ติดต่อ</w:t>
      </w:r>
      <w:r w:rsidR="00770C9F">
        <w:rPr>
          <w:rFonts w:ascii="TH SarabunIT๙" w:hAnsi="TH SarabunIT๙" w:cs="TH SarabunIT๙" w:hint="cs"/>
          <w:sz w:val="36"/>
          <w:szCs w:val="36"/>
          <w:cs/>
        </w:rPr>
        <w:t>ไปยังบุคคล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อื่นคือ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1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วันก่อนเกิดอาการ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5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วันหลังจากมีอาการ</w:t>
      </w:r>
      <w:r w:rsidR="007610E8">
        <w:rPr>
          <w:rStyle w:val="a3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620D1" w:rsidRPr="004C550E">
        <w:rPr>
          <w:rStyle w:val="a3"/>
          <w:rFonts w:ascii="TH SarabunIT๙" w:hAnsi="TH SarabunIT๙" w:cs="TH SarabunIT๙"/>
          <w:sz w:val="36"/>
          <w:szCs w:val="36"/>
          <w:cs/>
        </w:rPr>
        <w:t>อาการ</w:t>
      </w:r>
      <w:r w:rsidR="00770C9F">
        <w:rPr>
          <w:rStyle w:val="a3"/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Style w:val="a3"/>
          <w:rFonts w:ascii="TH SarabunIT๙" w:hAnsi="TH SarabunIT๙" w:cs="TH SarabunIT๙"/>
          <w:sz w:val="36"/>
          <w:szCs w:val="36"/>
          <w:cs/>
        </w:rPr>
        <w:t>ของโรคไข้หวัดใหญ่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มักจะเกิดขึ้นทันทีทันใดด้วยอาการไข้สูง ตัวร้อน หนาว ปวดเมื่อยตามกล้ามเนื้อ </w:t>
      </w:r>
      <w:r w:rsidR="00770C9F">
        <w:rPr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โดยเฉพาะที่หลัง ต้นแขนต้นขา ปวดศีรษะ อ่อนเพลีย เบื่ออาหาร ขมในคอ คัดจมูก มีน้ำมูกใสๆ ไอแห้งๆ </w:t>
      </w:r>
      <w:r w:rsidR="00770C9F">
        <w:rPr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จุกแน่นท้อง แต่บางรายอาจไม่มีอาการคัดจมูก หรือเป็นหวัดเลยก็ได้ มีข้อสังเกตว่าไข้หวัดใหญ่</w:t>
      </w:r>
      <w:r w:rsidR="00770C9F">
        <w:rPr>
          <w:rFonts w:ascii="TH SarabunIT๙" w:hAnsi="TH SarabunIT๙" w:cs="TH SarabunIT๙" w:hint="cs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มักเป็นหวัดน้อย แต่ไข้หวัด</w:t>
      </w:r>
      <w:r w:rsidR="00770C9F">
        <w:rPr>
          <w:rFonts w:ascii="TH SarabunIT๙" w:hAnsi="TH SarabunIT๙" w:cs="TH SarabunIT๙" w:hint="cs"/>
          <w:sz w:val="36"/>
          <w:szCs w:val="36"/>
          <w:cs/>
        </w:rPr>
        <w:t>ธรรมดา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มักเป็นหวัดมาก ไข้มักเป็นอยู่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2-4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วัน แล้วค่อยๆ ลดลง อาการไอ</w:t>
      </w:r>
      <w:r w:rsidR="00770C9F">
        <w:rPr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และอ่อนเพลีย อาจเป็นอยู่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 1-4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สัปดาห์ แม้ว่าอาการอื่นๆ จะหายลงแล้ว บางรายเมื่อหายจากไข้หวัดใหญ่แล้วอาจมีอาการเวียนศีรษะ เมารถ เมาเรือเนื่องจากการอักเสบของอวัยวะการทรงตัวในหูชั้นใน</w:t>
      </w:r>
      <w:r w:rsidR="00770C9F">
        <w:rPr>
          <w:rFonts w:ascii="TH SarabunIT๙" w:hAnsi="TH SarabunIT๙" w:cs="TH SarabunIT๙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 xml:space="preserve">ซึ่งมักจะหายเองใน </w:t>
      </w:r>
      <w:r w:rsidR="009620D1" w:rsidRPr="004C550E">
        <w:rPr>
          <w:rFonts w:ascii="TH SarabunIT๙" w:hAnsi="TH SarabunIT๙" w:cs="TH SarabunIT๙"/>
          <w:sz w:val="36"/>
          <w:szCs w:val="36"/>
        </w:rPr>
        <w:t xml:space="preserve">3-5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>วัน</w:t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770C9F">
        <w:rPr>
          <w:rFonts w:ascii="TH SarabunIT๙" w:hAnsi="TH SarabunIT๙" w:cs="TH SarabunIT๙" w:hint="cs"/>
          <w:sz w:val="36"/>
          <w:szCs w:val="36"/>
          <w:cs/>
        </w:rPr>
        <w:tab/>
      </w:r>
      <w:r w:rsidR="009620D1" w:rsidRPr="004C550E">
        <w:rPr>
          <w:rFonts w:ascii="TH SarabunIT๙" w:hAnsi="TH SarabunIT๙" w:cs="TH SarabunIT๙"/>
          <w:sz w:val="36"/>
          <w:szCs w:val="36"/>
          <w:cs/>
        </w:rPr>
        <w:t>นพ.พิทยาฯกล่าวต่อว่า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ขอให้ประชาชนดูแลสุขภาพตนเองและคนในครอบครัวมากขึ้น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รับประทานอาหารที่มีประโยชน์  ยึดหลัก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“</w:t>
      </w:r>
      <w:r w:rsidR="009620D1" w:rsidRPr="004C55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กินร้อน ช้อนกลาง ล้างมือ ไอ จาม ปิดปาก </w:t>
      </w:r>
      <w:r w:rsidR="009620D1" w:rsidRPr="004C550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หมั่นออก</w:t>
      </w:r>
      <w:proofErr w:type="spellStart"/>
      <w:r w:rsidR="009620D1" w:rsidRPr="004C55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กําลัง</w:t>
      </w:r>
      <w:proofErr w:type="spellEnd"/>
      <w:r w:rsidR="009620D1" w:rsidRPr="004C550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กาย</w:t>
      </w:r>
      <w:r w:rsidR="009620D1" w:rsidRPr="004C550E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”</w:t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และหากพบว่าตนเองหรือคนในบ้านมีอาการสงสัยว่าป่วยให้รีบพบแพทย์</w:t>
      </w:r>
      <w:r w:rsidR="009620D1" w:rsidRPr="004C550E">
        <w:rPr>
          <w:rFonts w:ascii="TH SarabunIT๙" w:hAnsi="TH SarabunIT๙" w:cs="TH SarabunIT๙" w:hint="cs"/>
          <w:color w:val="000000"/>
          <w:sz w:val="36"/>
          <w:szCs w:val="36"/>
          <w:cs/>
        </w:rPr>
        <w:br/>
      </w:r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ในสถานบริการใกล้บ้าน เพื่อ</w:t>
      </w:r>
      <w:proofErr w:type="spellStart"/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ทํา</w:t>
      </w:r>
      <w:proofErr w:type="spellEnd"/>
      <w:r w:rsidR="009620D1" w:rsidRPr="004C550E">
        <w:rPr>
          <w:rFonts w:ascii="TH SarabunIT๙" w:hAnsi="TH SarabunIT๙" w:cs="TH SarabunIT๙"/>
          <w:color w:val="000000"/>
          <w:sz w:val="36"/>
          <w:szCs w:val="36"/>
          <w:cs/>
        </w:rPr>
        <w:t>การวินิจฉัยและรับการรักษาทันท่วงที</w:t>
      </w:r>
    </w:p>
    <w:p w:rsidR="00424E43" w:rsidRPr="004C550E" w:rsidRDefault="00A64C2D" w:rsidP="00805AF9">
      <w:pPr>
        <w:pStyle w:val="a5"/>
        <w:shd w:val="clear" w:color="auto" w:fill="FFFFFF"/>
        <w:spacing w:before="0" w:beforeAutospacing="0" w:after="255" w:afterAutospacing="0"/>
        <w:jc w:val="thaiDistribute"/>
        <w:rPr>
          <w:rFonts w:ascii="TH SarabunIT๙" w:hAnsi="TH SarabunIT๙" w:cs="TH SarabunIT๙"/>
          <w:color w:val="222222"/>
          <w:sz w:val="36"/>
          <w:szCs w:val="36"/>
        </w:rPr>
      </w:pPr>
      <w:r>
        <w:rPr>
          <w:rFonts w:ascii="TH SarabunIT๙" w:hAnsi="TH SarabunIT๙" w:cs="TH SarabunIT๙"/>
          <w:color w:val="222222"/>
          <w:sz w:val="36"/>
          <w:szCs w:val="36"/>
        </w:rPr>
        <w:t xml:space="preserve">                                                            </w:t>
      </w:r>
    </w:p>
    <w:p w:rsidR="00857C20" w:rsidRPr="00697779" w:rsidRDefault="00857C20" w:rsidP="006176DB">
      <w:pPr>
        <w:jc w:val="both"/>
        <w:rPr>
          <w:rFonts w:ascii="TH SarabunIT๙" w:hAnsi="TH SarabunIT๙" w:cs="TH SarabunIT๙"/>
          <w:color w:val="000000"/>
          <w:bdr w:val="none" w:sz="0" w:space="0" w:color="auto" w:frame="1"/>
        </w:rPr>
      </w:pPr>
    </w:p>
    <w:p w:rsidR="00A00B01" w:rsidRPr="00697779" w:rsidRDefault="0027231C" w:rsidP="006176D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75pt;margin-top:14.0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 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</w:p>
    <w:p w:rsidR="00A1110F" w:rsidRDefault="00A1110F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sectPr w:rsidR="002301B0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0F74"/>
    <w:rsid w:val="00033C26"/>
    <w:rsid w:val="00036BAF"/>
    <w:rsid w:val="00045417"/>
    <w:rsid w:val="00055A4A"/>
    <w:rsid w:val="000717F4"/>
    <w:rsid w:val="00073663"/>
    <w:rsid w:val="000819DA"/>
    <w:rsid w:val="00090A7C"/>
    <w:rsid w:val="000A4D10"/>
    <w:rsid w:val="000B79EB"/>
    <w:rsid w:val="000D271F"/>
    <w:rsid w:val="000F15F4"/>
    <w:rsid w:val="00107ABC"/>
    <w:rsid w:val="00110143"/>
    <w:rsid w:val="0011213E"/>
    <w:rsid w:val="0012099C"/>
    <w:rsid w:val="00134842"/>
    <w:rsid w:val="00156BE6"/>
    <w:rsid w:val="00167234"/>
    <w:rsid w:val="00170C0B"/>
    <w:rsid w:val="001859B2"/>
    <w:rsid w:val="001A0539"/>
    <w:rsid w:val="001A3A47"/>
    <w:rsid w:val="001A7586"/>
    <w:rsid w:val="001B058E"/>
    <w:rsid w:val="001B1DBD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301B0"/>
    <w:rsid w:val="00232B12"/>
    <w:rsid w:val="002406CD"/>
    <w:rsid w:val="0027231C"/>
    <w:rsid w:val="00277F2C"/>
    <w:rsid w:val="002919BB"/>
    <w:rsid w:val="00291FA1"/>
    <w:rsid w:val="002A3E73"/>
    <w:rsid w:val="002D7F57"/>
    <w:rsid w:val="002E0E4B"/>
    <w:rsid w:val="002E1897"/>
    <w:rsid w:val="002E2E5D"/>
    <w:rsid w:val="002E61DE"/>
    <w:rsid w:val="002E69F9"/>
    <w:rsid w:val="002E7C0E"/>
    <w:rsid w:val="002F1912"/>
    <w:rsid w:val="002F36ED"/>
    <w:rsid w:val="00300DDC"/>
    <w:rsid w:val="00311E0E"/>
    <w:rsid w:val="00330CFD"/>
    <w:rsid w:val="00344068"/>
    <w:rsid w:val="00363BCD"/>
    <w:rsid w:val="00364D82"/>
    <w:rsid w:val="00377CF5"/>
    <w:rsid w:val="00383D71"/>
    <w:rsid w:val="003900D4"/>
    <w:rsid w:val="00393B7A"/>
    <w:rsid w:val="003978AC"/>
    <w:rsid w:val="003C33EA"/>
    <w:rsid w:val="003C76AE"/>
    <w:rsid w:val="00424E43"/>
    <w:rsid w:val="00460D9D"/>
    <w:rsid w:val="00465CBC"/>
    <w:rsid w:val="0047531B"/>
    <w:rsid w:val="004760E4"/>
    <w:rsid w:val="00494280"/>
    <w:rsid w:val="00494595"/>
    <w:rsid w:val="00495B3A"/>
    <w:rsid w:val="004B28B6"/>
    <w:rsid w:val="004C3C3C"/>
    <w:rsid w:val="004C550E"/>
    <w:rsid w:val="004D27FE"/>
    <w:rsid w:val="004F3589"/>
    <w:rsid w:val="00501A4F"/>
    <w:rsid w:val="00502347"/>
    <w:rsid w:val="00522750"/>
    <w:rsid w:val="0052532A"/>
    <w:rsid w:val="00535479"/>
    <w:rsid w:val="005409EA"/>
    <w:rsid w:val="005429D0"/>
    <w:rsid w:val="0056188B"/>
    <w:rsid w:val="0056444B"/>
    <w:rsid w:val="0058142F"/>
    <w:rsid w:val="00584ADB"/>
    <w:rsid w:val="005A3090"/>
    <w:rsid w:val="005B44F7"/>
    <w:rsid w:val="005B7619"/>
    <w:rsid w:val="005C5564"/>
    <w:rsid w:val="005C5B93"/>
    <w:rsid w:val="005E0599"/>
    <w:rsid w:val="005F7AB3"/>
    <w:rsid w:val="006024F4"/>
    <w:rsid w:val="00604884"/>
    <w:rsid w:val="00611067"/>
    <w:rsid w:val="006176DB"/>
    <w:rsid w:val="00620B82"/>
    <w:rsid w:val="006377B5"/>
    <w:rsid w:val="00647A8A"/>
    <w:rsid w:val="00653E32"/>
    <w:rsid w:val="00672239"/>
    <w:rsid w:val="00684E49"/>
    <w:rsid w:val="00691468"/>
    <w:rsid w:val="00695CB4"/>
    <w:rsid w:val="00696976"/>
    <w:rsid w:val="00697779"/>
    <w:rsid w:val="006A116B"/>
    <w:rsid w:val="006B501A"/>
    <w:rsid w:val="006C5879"/>
    <w:rsid w:val="006D308E"/>
    <w:rsid w:val="006E4849"/>
    <w:rsid w:val="006E72F3"/>
    <w:rsid w:val="00720E8C"/>
    <w:rsid w:val="00721834"/>
    <w:rsid w:val="00726E32"/>
    <w:rsid w:val="00740064"/>
    <w:rsid w:val="00744871"/>
    <w:rsid w:val="0075443A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96B9C"/>
    <w:rsid w:val="007A0CFE"/>
    <w:rsid w:val="007A4256"/>
    <w:rsid w:val="007C6D27"/>
    <w:rsid w:val="007C6DBC"/>
    <w:rsid w:val="007D1F9D"/>
    <w:rsid w:val="007E7848"/>
    <w:rsid w:val="0080190E"/>
    <w:rsid w:val="00805AF9"/>
    <w:rsid w:val="0081433A"/>
    <w:rsid w:val="008176AE"/>
    <w:rsid w:val="00823B1D"/>
    <w:rsid w:val="00831E11"/>
    <w:rsid w:val="00832E72"/>
    <w:rsid w:val="00837A91"/>
    <w:rsid w:val="00852444"/>
    <w:rsid w:val="00856CF7"/>
    <w:rsid w:val="008578E5"/>
    <w:rsid w:val="00857C20"/>
    <w:rsid w:val="0086305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E511E"/>
    <w:rsid w:val="008F4721"/>
    <w:rsid w:val="008F638C"/>
    <w:rsid w:val="008F6FB5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20D1"/>
    <w:rsid w:val="009647E8"/>
    <w:rsid w:val="00965749"/>
    <w:rsid w:val="00966CC6"/>
    <w:rsid w:val="009862D3"/>
    <w:rsid w:val="00991FD5"/>
    <w:rsid w:val="009A3F0C"/>
    <w:rsid w:val="009A408F"/>
    <w:rsid w:val="009A4621"/>
    <w:rsid w:val="009C3018"/>
    <w:rsid w:val="009C3C0E"/>
    <w:rsid w:val="009C6277"/>
    <w:rsid w:val="009D77E9"/>
    <w:rsid w:val="009F09AE"/>
    <w:rsid w:val="009F484D"/>
    <w:rsid w:val="009F5E27"/>
    <w:rsid w:val="00A00B01"/>
    <w:rsid w:val="00A01A0B"/>
    <w:rsid w:val="00A02094"/>
    <w:rsid w:val="00A058CC"/>
    <w:rsid w:val="00A10DC8"/>
    <w:rsid w:val="00A1110F"/>
    <w:rsid w:val="00A41649"/>
    <w:rsid w:val="00A5067D"/>
    <w:rsid w:val="00A50741"/>
    <w:rsid w:val="00A603EB"/>
    <w:rsid w:val="00A64C2D"/>
    <w:rsid w:val="00A709B2"/>
    <w:rsid w:val="00A7108B"/>
    <w:rsid w:val="00AA538E"/>
    <w:rsid w:val="00AA5899"/>
    <w:rsid w:val="00AB0F55"/>
    <w:rsid w:val="00AC0D08"/>
    <w:rsid w:val="00AD4185"/>
    <w:rsid w:val="00AF65A0"/>
    <w:rsid w:val="00B020BD"/>
    <w:rsid w:val="00B042E7"/>
    <w:rsid w:val="00B048DE"/>
    <w:rsid w:val="00B1169F"/>
    <w:rsid w:val="00B14C1B"/>
    <w:rsid w:val="00B2627F"/>
    <w:rsid w:val="00B33E6B"/>
    <w:rsid w:val="00B37D2A"/>
    <w:rsid w:val="00B46118"/>
    <w:rsid w:val="00B560D6"/>
    <w:rsid w:val="00B57986"/>
    <w:rsid w:val="00B605A6"/>
    <w:rsid w:val="00B7520C"/>
    <w:rsid w:val="00B775BA"/>
    <w:rsid w:val="00B80CA9"/>
    <w:rsid w:val="00BA5147"/>
    <w:rsid w:val="00BB3A1B"/>
    <w:rsid w:val="00BB7D76"/>
    <w:rsid w:val="00BC6A81"/>
    <w:rsid w:val="00BD45B9"/>
    <w:rsid w:val="00BD5A47"/>
    <w:rsid w:val="00BE1182"/>
    <w:rsid w:val="00C077EC"/>
    <w:rsid w:val="00C16442"/>
    <w:rsid w:val="00C2035E"/>
    <w:rsid w:val="00C27C74"/>
    <w:rsid w:val="00C3475F"/>
    <w:rsid w:val="00C439A9"/>
    <w:rsid w:val="00C43FB0"/>
    <w:rsid w:val="00C5583E"/>
    <w:rsid w:val="00C56FC7"/>
    <w:rsid w:val="00C64BF0"/>
    <w:rsid w:val="00C70FF7"/>
    <w:rsid w:val="00C759A5"/>
    <w:rsid w:val="00C77D64"/>
    <w:rsid w:val="00C81C00"/>
    <w:rsid w:val="00C820B6"/>
    <w:rsid w:val="00C860DC"/>
    <w:rsid w:val="00CB2690"/>
    <w:rsid w:val="00CB463F"/>
    <w:rsid w:val="00CB553E"/>
    <w:rsid w:val="00CB7DEC"/>
    <w:rsid w:val="00CC5EC6"/>
    <w:rsid w:val="00D224E0"/>
    <w:rsid w:val="00D27467"/>
    <w:rsid w:val="00D367D2"/>
    <w:rsid w:val="00D41382"/>
    <w:rsid w:val="00D41E76"/>
    <w:rsid w:val="00D453A7"/>
    <w:rsid w:val="00D5689A"/>
    <w:rsid w:val="00D76508"/>
    <w:rsid w:val="00D817F1"/>
    <w:rsid w:val="00D81CA0"/>
    <w:rsid w:val="00DC7FE6"/>
    <w:rsid w:val="00DD0296"/>
    <w:rsid w:val="00E00AE9"/>
    <w:rsid w:val="00E1023A"/>
    <w:rsid w:val="00E155EC"/>
    <w:rsid w:val="00E16E86"/>
    <w:rsid w:val="00E20F6A"/>
    <w:rsid w:val="00E25DA1"/>
    <w:rsid w:val="00E26AD4"/>
    <w:rsid w:val="00E459BB"/>
    <w:rsid w:val="00E47701"/>
    <w:rsid w:val="00E53ACA"/>
    <w:rsid w:val="00E6736F"/>
    <w:rsid w:val="00E91D7A"/>
    <w:rsid w:val="00E94EF5"/>
    <w:rsid w:val="00EA4F6A"/>
    <w:rsid w:val="00EA57E5"/>
    <w:rsid w:val="00EE1E51"/>
    <w:rsid w:val="00EE3F16"/>
    <w:rsid w:val="00EE560A"/>
    <w:rsid w:val="00EE7AB4"/>
    <w:rsid w:val="00F01C14"/>
    <w:rsid w:val="00F067F0"/>
    <w:rsid w:val="00F14261"/>
    <w:rsid w:val="00F30209"/>
    <w:rsid w:val="00F320A0"/>
    <w:rsid w:val="00F426A1"/>
    <w:rsid w:val="00F43368"/>
    <w:rsid w:val="00F57F55"/>
    <w:rsid w:val="00F60F0E"/>
    <w:rsid w:val="00F61F3D"/>
    <w:rsid w:val="00F679D6"/>
    <w:rsid w:val="00F72DE9"/>
    <w:rsid w:val="00F86803"/>
    <w:rsid w:val="00F924AA"/>
    <w:rsid w:val="00F95FDE"/>
    <w:rsid w:val="00FA4643"/>
    <w:rsid w:val="00FA726A"/>
    <w:rsid w:val="00FB510F"/>
    <w:rsid w:val="00FC2F92"/>
    <w:rsid w:val="00FC3E6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6</cp:revision>
  <cp:lastPrinted>2016-01-26T06:53:00Z</cp:lastPrinted>
  <dcterms:created xsi:type="dcterms:W3CDTF">2017-01-09T07:13:00Z</dcterms:created>
  <dcterms:modified xsi:type="dcterms:W3CDTF">2017-01-09T07:40:00Z</dcterms:modified>
</cp:coreProperties>
</file>