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3" w:rsidRDefault="006774F4" w:rsidP="005F2C3F">
      <w:pPr>
        <w:jc w:val="left"/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-123825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A05" w:rsidRPr="00C26A05">
        <w:rPr>
          <w:noProof/>
          <w:sz w:val="40"/>
          <w:szCs w:val="40"/>
        </w:rPr>
        <w:pict>
          <v:rect id="Rectangle 1" o:spid="_x0000_s1026" style="position:absolute;margin-left:2.6pt;margin-top:-1.8pt;width:444pt;height:5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B50409" w:rsidRDefault="00B50409" w:rsidP="00B5040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6E2A0B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แนะประชาชน</w:t>
                  </w: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กินอาหารที่มีแคลเซียมเพียงพอทุกวัย</w:t>
                  </w:r>
                </w:p>
                <w:p w:rsidR="00B50409" w:rsidRPr="006E2A0B" w:rsidRDefault="00B50409" w:rsidP="00B50409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ป้องกัน</w:t>
                  </w:r>
                  <w:r w:rsidRPr="006E2A0B">
                    <w:rPr>
                      <w:rFonts w:ascii="TH SarabunIT๙" w:eastAsia="Times New Roman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ภัยเงียบจาก</w:t>
                  </w:r>
                  <w:r w:rsidRPr="006E2A0B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โรคกระดูกพรุน</w:t>
                  </w:r>
                </w:p>
                <w:p w:rsidR="00B50409" w:rsidRPr="00D41382" w:rsidRDefault="00B50409" w:rsidP="00B50409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</w:p>
                <w:p w:rsidR="00FA4643" w:rsidRPr="00B50409" w:rsidRDefault="00FA4643" w:rsidP="00B50409">
                  <w:pPr>
                    <w:rPr>
                      <w:rFonts w:hint="cs"/>
                      <w:sz w:val="40"/>
                      <w:cs/>
                    </w:rPr>
                  </w:pPr>
                </w:p>
              </w:txbxContent>
            </v:textbox>
          </v:rect>
        </w:pict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bookmarkEnd w:id="0"/>
    <w:bookmarkEnd w:id="1"/>
    <w:p w:rsidR="006774F4" w:rsidRPr="00177897" w:rsidRDefault="006774F4" w:rsidP="006774F4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177897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Pr="00177897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กล่าวว่า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กระดูก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เป็นอวัยวะที่แข็งที่สุดในร่างกาย </w:t>
      </w:r>
      <w:r>
        <w:rPr>
          <w:rFonts w:ascii="TH SarabunIT๙" w:hAnsi="TH SarabunIT๙" w:cs="TH SarabunIT๙"/>
          <w:sz w:val="30"/>
          <w:szCs w:val="30"/>
          <w:cs/>
          <w:lang w:val="en-GB"/>
        </w:rPr>
        <w:t>คนส่วนใหญ่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ละเลยที่จะดูแลสุขภาพของกระดูก ด้วยเหตุ</w:t>
      </w:r>
      <w:r>
        <w:rPr>
          <w:rFonts w:ascii="TH SarabunIT๙" w:hAnsi="TH SarabunIT๙" w:cs="TH SarabunIT๙"/>
          <w:sz w:val="30"/>
          <w:szCs w:val="30"/>
          <w:cs/>
          <w:lang w:val="en-GB"/>
        </w:rPr>
        <w:t>นี้เองจึงมีผู้ป่วยด้วย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โรคกระดูกพรุนเพิ่มขึ้นอย่างรวดเร็ว</w:t>
      </w:r>
      <w:r>
        <w:rPr>
          <w:rFonts w:ascii="TH SarabunIT๙" w:hAnsi="TH SarabunIT๙" w:cs="TH SarabunIT๙" w:hint="cs"/>
          <w:sz w:val="30"/>
          <w:szCs w:val="30"/>
          <w:cs/>
          <w:lang w:val="en-GB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>ในแต่ละปี จนกลายเป็นปัญหาสาธารณสุขระดับโลก</w:t>
      </w:r>
      <w:r w:rsidRPr="00177897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</w:p>
    <w:p w:rsidR="006774F4" w:rsidRPr="00177897" w:rsidRDefault="006774F4" w:rsidP="006774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 xml:space="preserve">ด้วยในวันที่ </w:t>
      </w:r>
      <w:r w:rsidRPr="00177897">
        <w:rPr>
          <w:rStyle w:val="a3"/>
          <w:rFonts w:ascii="TH SarabunIT๙" w:hAnsi="TH SarabunIT๙" w:cs="TH SarabunIT๙"/>
          <w:sz w:val="30"/>
          <w:szCs w:val="30"/>
        </w:rPr>
        <w:t>20</w:t>
      </w: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 xml:space="preserve"> ตุลาคมของทุกปี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มูลนิธิโรคกระดูกพรุนนานาชาติ (</w:t>
      </w:r>
      <w:r w:rsidRPr="00177897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International Osteoporosis Foundation – IOF)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ได้กำหนดให้เป็น</w:t>
      </w:r>
      <w:r w:rsidRPr="00177897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“วันโรคกระดูกพรุนโลก</w:t>
      </w:r>
      <w:r w:rsidRPr="00177897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ประเทศไทยมีผู้ป่วยด้วยโรคกระดูกพรุนมากกว่า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</w:rPr>
        <w:t xml:space="preserve">1 </w:t>
      </w:r>
      <w:r w:rsidRPr="00177897">
        <w:rPr>
          <w:rFonts w:ascii="TH SarabunIT๙" w:hAnsi="TH SarabunIT๙" w:cs="TH SarabunIT๙"/>
          <w:sz w:val="30"/>
          <w:szCs w:val="30"/>
          <w:cs/>
        </w:rPr>
        <w:t>ล้านคน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คนไทยประมาณร้อยละ</w:t>
      </w:r>
      <w:r w:rsidRPr="00177897">
        <w:rPr>
          <w:rFonts w:ascii="TH SarabunIT๙" w:hAnsi="TH SarabunIT๙" w:cs="TH SarabunIT๙"/>
          <w:sz w:val="30"/>
          <w:szCs w:val="30"/>
        </w:rPr>
        <w:t xml:space="preserve"> 25 </w:t>
      </w:r>
      <w:r w:rsidRPr="00177897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177897">
        <w:rPr>
          <w:rFonts w:ascii="TH SarabunIT๙" w:hAnsi="TH SarabunIT๙" w:cs="TH SarabunIT๙"/>
          <w:sz w:val="30"/>
          <w:szCs w:val="30"/>
        </w:rPr>
        <w:t xml:space="preserve"> 1 </w:t>
      </w:r>
      <w:r w:rsidRPr="00177897">
        <w:rPr>
          <w:rFonts w:ascii="TH SarabunIT๙" w:hAnsi="TH SarabunIT๙" w:cs="TH SarabunIT๙"/>
          <w:sz w:val="30"/>
          <w:szCs w:val="30"/>
          <w:cs/>
        </w:rPr>
        <w:t>ใน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4 </w:t>
      </w:r>
      <w:r w:rsidRPr="00177897">
        <w:rPr>
          <w:rFonts w:ascii="TH SarabunIT๙" w:hAnsi="TH SarabunIT๙" w:cs="TH SarabunIT๙"/>
          <w:sz w:val="30"/>
          <w:szCs w:val="30"/>
          <w:cs/>
        </w:rPr>
        <w:t>ไม่ทราบว่า โรคกระดูกพรุนนั้น</w:t>
      </w:r>
      <w:r w:rsidRPr="00177897">
        <w:rPr>
          <w:rFonts w:ascii="TH SarabunIT๙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รุนแรงถึงขั้นทำให้พิการหรือเสียชีวิตได้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โรคกระดูกพรุน </w:t>
      </w:r>
      <w:r w:rsidRPr="00177897">
        <w:rPr>
          <w:rStyle w:val="a3"/>
          <w:rFonts w:ascii="TH SarabunIT๙" w:hAnsi="TH SarabunIT๙" w:cs="TH SarabunIT๙"/>
          <w:sz w:val="30"/>
          <w:szCs w:val="30"/>
          <w:cs/>
        </w:rPr>
        <w:t>คือ ภาวะที่ความหนาแน่นของเนื้อกระดูกลดลง และโครงสร้างของเนื้อกระดูกเสื่อมลง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 ทั้งนี้เนื่องจาก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เมื่ออายุมากขึ้น ร่างกายมีกระบวนการสร้างเนื้อกระดูกใหม่ช้ากว่ากระบวนการสลายเนื้อกระดูก จึงทำให้กระดูกเปราะบาง 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และมีโอกาสหักหรือยุบตัวได้ง่าย ซึ่งกระดูกที่หักบ่อย ได้แก่ กระดูกสันหลัง กระดูกสะโพก กระดูกข้อมือ                                  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>ปัจจัยที่ทำให้เกิดโรคกระดูกพรุน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ได้แก่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ผู้ที่อยู่ในวัยสูงอายุ โดยเฉพาะเพศหญิงวัยหมดประจำเดือน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หรือตัดรังไข่ออกทั้ง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2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ข้าง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เ</w:t>
      </w:r>
      <w:r w:rsidRPr="00177897">
        <w:rPr>
          <w:rFonts w:ascii="TH SarabunIT๙" w:hAnsi="TH SarabunIT๙" w:cs="TH SarabunIT๙"/>
          <w:sz w:val="30"/>
          <w:szCs w:val="30"/>
          <w:cs/>
        </w:rPr>
        <w:t>นื่องจากขาดฮอร์โมน</w:t>
      </w:r>
      <w:proofErr w:type="spellStart"/>
      <w:r w:rsidRPr="00177897">
        <w:rPr>
          <w:rFonts w:ascii="TH SarabunIT๙" w:hAnsi="TH SarabunIT๙" w:cs="TH SarabunIT๙"/>
          <w:sz w:val="30"/>
          <w:szCs w:val="30"/>
          <w:cs/>
        </w:rPr>
        <w:t>เอสโตร</w:t>
      </w:r>
      <w:proofErr w:type="spellEnd"/>
      <w:r w:rsidRPr="00177897">
        <w:rPr>
          <w:rFonts w:ascii="TH SarabunIT๙" w:hAnsi="TH SarabunIT๙" w:cs="TH SarabunIT๙"/>
          <w:sz w:val="30"/>
          <w:szCs w:val="30"/>
          <w:cs/>
        </w:rPr>
        <w:t>เจนซึ่งจะช่วยยับยั้งการสลายเนื้อกระดูก ผู้หญิงจะมีโอกาส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เป็นมากกว่าผู้ชาย มักพบใน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ครอบครัวที่มีบุคคลเป็นโรคนี้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โดยเฉพาะคนผิวขาวหรือชาวเอเชียที่เคลื่อนไหวน้อย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หรือไม่ออกกำลังกาย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คนที่มีรูปร่างเล็ก ผอม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กินอาหารที่มีแคลเซียมน้อย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อาหารที่มีไขมันมาก 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/>
          <w:sz w:val="30"/>
          <w:szCs w:val="30"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สูบบุหรี่จัด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ดื่มเครื่องดื่มที่มีแอลกอฮอล์ และคาเฟอีน เช่น กาแฟ น้ำชา ในปริมาณมากๆ เป็นประจำ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ผู้ที่กินยาบางชนิด ซึ่งทำให้การดูดซึมแคลเซียมเข้าสู่ร่างกายลดลง เช่น ยารักษาไทรอยด์ ยา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พวกสเตียรอยด์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>ยาขับปัสสาวะ เป็นต้น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ผู้ที่ป่วยเป็นโรคที่เกิดจากการทำงานของต่อมไร้ท่อผิดปกติ เช่น โรคไทรอยด์ โรคเบาหวาน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โรคของต่อมหมวกไต โรคอัมพฤกษ์ – อัมพาต หรือการเข้าเฝือกเป็นระยะเวลานาน </w:t>
      </w:r>
      <w:r w:rsidRPr="00177897">
        <w:rPr>
          <w:rFonts w:ascii="TH SarabunIT๙" w:hAnsi="TH SarabunIT๙" w:cs="TH SarabunIT๙"/>
          <w:sz w:val="30"/>
          <w:szCs w:val="30"/>
          <w:cs/>
        </w:rPr>
        <w:t xml:space="preserve">โรคนี้พบบ่อยในผู้สูงอายุ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อาการของโรคกระดูกพรุน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ระยะแรกมักไม่มีอาการ เมื่อเป็นมากขึ้นแล้วจะมีอาการคือ ปวดตามกระดูกส่วนกลางที่รับน้ำหนัก เช่น กระดูกสันหลัง กระดูกสะโพก และอาจมีอาการปวดข้อร่วมด้วย ต่อมาความสูงของลำตัว</w:t>
      </w:r>
      <w:r w:rsidRPr="00177897">
        <w:rPr>
          <w:rFonts w:ascii="TH SarabunIT๙" w:hAnsi="TH SarabunIT๙" w:cs="TH SarabunIT๙"/>
          <w:sz w:val="30"/>
          <w:szCs w:val="30"/>
          <w:cs/>
        </w:rPr>
        <w:br/>
        <w:t>จะค่อยๆลดลง หลังจะโก่งค่อมหากหลังโก่งค่อมมากๆ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จะ</w:t>
      </w:r>
      <w:r w:rsidRPr="00177897">
        <w:rPr>
          <w:rFonts w:ascii="TH SarabunIT๙" w:hAnsi="TH SarabunIT๙" w:cs="TH SarabunIT๙"/>
          <w:sz w:val="30"/>
          <w:szCs w:val="30"/>
          <w:cs/>
        </w:rPr>
        <w:t>ทำให้ปวดหลังมาก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เสียบุคลิก เคลื่อนไหวลำบาก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7897">
        <w:rPr>
          <w:rFonts w:ascii="TH SarabunIT๙" w:hAnsi="TH SarabunIT๙" w:cs="TH SarabunIT๙"/>
          <w:sz w:val="30"/>
          <w:szCs w:val="30"/>
          <w:cs/>
        </w:rPr>
        <w:t>ระบบทางเดินหายใจ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hAnsi="TH SarabunIT๙" w:cs="TH SarabunIT๙"/>
          <w:sz w:val="30"/>
          <w:szCs w:val="30"/>
          <w:cs/>
        </w:rPr>
        <w:t>และทางเดินอาหารถูกรบกวน เมื่อเป็นโรคติดเชื้อของทางเดินหายใจ จะหายยาก ระบบย่อยอาหารผิดปกติ ท้องอืดเฟ้อ และท้องผูกเป็นประจำ  โรคแทรกซ้อนที่อันตรายที่สุดของโรคกระดูกพรุน คือ กระดูกหัก บริเวณที่พบมาก ได้แก่ กระดูกสันหลัง กระดูกสะโพก และกระดูกข้อมือ ซึ่งหากที่กระดูกสันหลังหัก จะทำให้เกิดอาการปวดมากจนไม่สามารถเคลื่อนไหวไปไหนได้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   </w:t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การป้องกันโรคกระดูกพรุน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ในคนปกติความหนาแน่นของเนื้อกระดูกจะเพิ่มขึ้นสูงสุดในช่วงอายุ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20 - 35 ปี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หลังอายุ 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40 ปี ความหนาแน่นของเนื้อกระดูกจะลดลงทั้งชายและหญิง ดังนั้น จึงควรเสริมสร้างให้เนื้อกระดูกแข็งแรงตั้งแต่วัยเด็ก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โดยปฏิบัติตัวคือ กินอาหารให้ครบ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หมู่ และหลากหลาย มีปริมาณแคลเซียมและวิตามินเพียงพอกับความต้องการของร่างกาย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ในแต่ละวัย ซึ่งปกติควรได้รับแคลเซียมอย่างน้อยที่สุดประมาณ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วันละ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</w:rPr>
        <w:t xml:space="preserve">800 - 1,000 </w:t>
      </w:r>
      <w:r w:rsidRPr="00177897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มิลลิกรัม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อาหารที่มีแคลเซียมสูง ได้แก่ นม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และผลิตภัณฑ์จากนม กุ้งแห้ง ปลาร้าผง กะปิ ปลาเล็กปลาน้อยที่กินทั้งกระดูก งาดำ ถั่วต่างๆ เต้าหู้ ผักใบเขียวต่างๆ เช่น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ผักโขม ผักคะน้า ใบชะพลู ใบยอ ควรลดอาหารที่มีไขมันมาก เนื่องจากไขมันจะขัดขวางการดูดซึมแคลเซียม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ออกกำลังกาย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อย่างถูกวิธี สม่ำเสมอ เหมาะสมกับสภาพร่างกาย เพศและวัย อย่างน้อยสัปดาห์ละ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 วันละ </w:t>
      </w:r>
      <w:r w:rsidRPr="00177897">
        <w:rPr>
          <w:rFonts w:ascii="TH SarabunIT๙" w:eastAsia="Times New Roman" w:hAnsi="TH SarabunIT๙" w:cs="TH SarabunIT๙"/>
          <w:sz w:val="30"/>
          <w:szCs w:val="30"/>
        </w:rPr>
        <w:t xml:space="preserve">30 </w:t>
      </w:r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นาที เช่น วิ่งเหยาะ เดินเร็ว แอโร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บิก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ควรงดสูบบุหรี่ งดเครื่องดื่มที่มีแอลกอฮอล์และคาเฟอีน เช่น กาแฟ น้ำชา และไม่ควรซื้อยากินเอง เพราะยาบางชนิดมีผลให้การดูดซึมแคลเซียมเข้าสู่ร่างกายลดลง เช่น ยารักษาไทรอยด์ ยา</w:t>
      </w:r>
      <w:proofErr w:type="spellStart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>พวกสเตียรอยด์</w:t>
      </w:r>
      <w:proofErr w:type="spellEnd"/>
      <w:r w:rsidRPr="00177897">
        <w:rPr>
          <w:rFonts w:ascii="TH SarabunIT๙" w:eastAsia="Times New Roman" w:hAnsi="TH SarabunIT๙" w:cs="TH SarabunIT๙"/>
          <w:sz w:val="30"/>
          <w:szCs w:val="30"/>
          <w:cs/>
        </w:rPr>
        <w:t xml:space="preserve"> ยาขับปัสสาวะ และหมั่นตรวจสุขภาพเป็นประจำทุกปี</w:t>
      </w:r>
    </w:p>
    <w:p w:rsidR="0075443A" w:rsidRPr="00AC0D08" w:rsidRDefault="006774F4" w:rsidP="006774F4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77897">
        <w:rPr>
          <w:rFonts w:ascii="TH SarabunIT๙" w:hAnsi="TH SarabunIT๙" w:cs="TH SarabunIT๙"/>
          <w:sz w:val="30"/>
          <w:szCs w:val="30"/>
          <w:cs/>
        </w:rPr>
        <w:t>นพ.พิทยา กล่าวต่อว่า เพื่อให้ประชาชนห่างไกลจากโรคกระดูกพรุนควรดูแลสุขภาพตนเอง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  <w:lang w:val="en-GB"/>
        </w:rPr>
        <w:t>โดยเน้น</w:t>
      </w:r>
      <w:r w:rsidRPr="00177897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การมีโภชนาการที่ดีรับประทานอาหารที่อุดมด้วย แคลเซียม โปรตีน และต้องได้รับวิตามินดีอย่างเพียงพอ ประกอบกับ การออกกำลังกายสม่ำเสมอ </w:t>
      </w:r>
      <w:r w:rsidRPr="001778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"กินอาหารที่มีแคลเซียมเพียงพอทุกวัย หมั่นออกกำลังกาย ป้องกันโรคกระดูกพรุนได้"</w:t>
      </w:r>
    </w:p>
    <w:p w:rsidR="00966CC6" w:rsidRPr="00073663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A1110F" w:rsidRPr="00944FFD" w:rsidRDefault="00C26A05" w:rsidP="006176DB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4pt;margin-top:22.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B479B8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๐๓๘</w:t>
                  </w:r>
                </w:p>
              </w:txbxContent>
            </v:textbox>
          </v:shape>
        </w:pict>
      </w:r>
    </w:p>
    <w:sectPr w:rsidR="00A1110F" w:rsidRPr="00944FFD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532A"/>
    <w:rsid w:val="0056188B"/>
    <w:rsid w:val="0056444B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0409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6A05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A70"/>
    <w:rsid w:val="00E25DA1"/>
    <w:rsid w:val="00E26AD4"/>
    <w:rsid w:val="00E47701"/>
    <w:rsid w:val="00E50D55"/>
    <w:rsid w:val="00E53ACA"/>
    <w:rsid w:val="00E53FA8"/>
    <w:rsid w:val="00E91D7A"/>
    <w:rsid w:val="00E94EF5"/>
    <w:rsid w:val="00EA140F"/>
    <w:rsid w:val="00EA57E5"/>
    <w:rsid w:val="00EB6004"/>
    <w:rsid w:val="00EE560A"/>
    <w:rsid w:val="00EF61D0"/>
    <w:rsid w:val="00F067F0"/>
    <w:rsid w:val="00F14261"/>
    <w:rsid w:val="00F30209"/>
    <w:rsid w:val="00F320A0"/>
    <w:rsid w:val="00F426A1"/>
    <w:rsid w:val="00F60F0E"/>
    <w:rsid w:val="00F61F3D"/>
    <w:rsid w:val="00F66DF9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</cp:revision>
  <cp:lastPrinted>2014-09-17T07:30:00Z</cp:lastPrinted>
  <dcterms:created xsi:type="dcterms:W3CDTF">2016-08-17T06:32:00Z</dcterms:created>
  <dcterms:modified xsi:type="dcterms:W3CDTF">2016-08-17T06:34:00Z</dcterms:modified>
</cp:coreProperties>
</file>