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4017" w14:textId="073758B9" w:rsidR="00FA4643" w:rsidRDefault="0073316D" w:rsidP="005F2C3F">
      <w:pPr>
        <w:jc w:val="left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94A7" wp14:editId="2B87BDDE">
                <wp:simplePos x="0" y="0"/>
                <wp:positionH relativeFrom="column">
                  <wp:posOffset>690245</wp:posOffset>
                </wp:positionH>
                <wp:positionV relativeFrom="paragraph">
                  <wp:posOffset>-22860</wp:posOffset>
                </wp:positionV>
                <wp:extent cx="5638800" cy="706755"/>
                <wp:effectExtent l="38100" t="38100" r="114300" b="11239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0675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6129E" w14:textId="77777777" w:rsidR="00B50409" w:rsidRDefault="00B50409" w:rsidP="00B50409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หมอใหญ่กรุงเก่า</w:t>
                            </w:r>
                            <w:r w:rsidRPr="00726E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E2A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แนะประชาชน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กินอาหารที่มีแคลเซียมเพียงพอทุกวัย</w:t>
                            </w:r>
                          </w:p>
                          <w:p w14:paraId="1E2505ED" w14:textId="77777777" w:rsidR="00B50409" w:rsidRPr="006E2A0B" w:rsidRDefault="00B50409" w:rsidP="00B504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ป้องกัน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ภัยเงียบจาก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โรคกระดูกพรุน</w:t>
                            </w:r>
                          </w:p>
                          <w:p w14:paraId="0D61165D" w14:textId="77777777" w:rsidR="00B50409" w:rsidRPr="00D41382" w:rsidRDefault="00B50409" w:rsidP="00B504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60A3A947" w14:textId="77777777" w:rsidR="00FA4643" w:rsidRPr="00B50409" w:rsidRDefault="00FA4643" w:rsidP="00B50409">
                            <w:pPr>
                              <w:rPr>
                                <w:sz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D94A7" id="Rectangle 1" o:spid="_x0000_s1026" style="position:absolute;margin-left:54.35pt;margin-top:-1.8pt;width:444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0A6129E" w14:textId="77777777" w:rsidR="00B50409" w:rsidRDefault="00B50409" w:rsidP="00B50409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หมอใหญ่กรุงเก่า</w:t>
                      </w:r>
                      <w:r w:rsidRPr="00726E3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6E2A0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แนะประชาชน</w:t>
                      </w: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กินอาหารที่มีแคลเซียมเพียงพอทุกวัย</w:t>
                      </w:r>
                    </w:p>
                    <w:p w14:paraId="1E2505ED" w14:textId="77777777" w:rsidR="00B50409" w:rsidRPr="006E2A0B" w:rsidRDefault="00B50409" w:rsidP="00B50409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ป้องกัน</w:t>
                      </w:r>
                      <w:r w:rsidRPr="006E2A0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ภัยเงียบจาก</w:t>
                      </w: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โรคกระดูกพรุน</w:t>
                      </w:r>
                    </w:p>
                    <w:p w14:paraId="0D61165D" w14:textId="77777777" w:rsidR="00B50409" w:rsidRPr="00D41382" w:rsidRDefault="00B50409" w:rsidP="00B504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60A3A947" w14:textId="77777777" w:rsidR="00FA4643" w:rsidRPr="00B50409" w:rsidRDefault="00FA4643" w:rsidP="00B50409">
                      <w:pPr>
                        <w:rPr>
                          <w:sz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4F4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B4C226F" wp14:editId="715359E4">
            <wp:simplePos x="0" y="0"/>
            <wp:positionH relativeFrom="column">
              <wp:posOffset>-379730</wp:posOffset>
            </wp:positionH>
            <wp:positionV relativeFrom="paragraph">
              <wp:posOffset>-123825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8A73F" w14:textId="77777777"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14:paraId="03E4DD27" w14:textId="77777777"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bookmarkEnd w:id="0"/>
    <w:bookmarkEnd w:id="1"/>
    <w:p w14:paraId="072F1217" w14:textId="1C175F7E" w:rsidR="002567C9" w:rsidRPr="00944FFD" w:rsidRDefault="002567C9" w:rsidP="002567C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73316D">
        <w:rPr>
          <w:rFonts w:ascii="TH SarabunIT๙" w:hAnsi="TH SarabunIT๙" w:cs="TH SarabunIT๙"/>
          <w:sz w:val="30"/>
          <w:szCs w:val="30"/>
          <w:cs/>
        </w:rPr>
        <w:t>นายแพทย์</w:t>
      </w:r>
      <w:r w:rsidRPr="0073316D">
        <w:rPr>
          <w:color w:val="000000"/>
          <w:sz w:val="30"/>
          <w:szCs w:val="30"/>
          <w:shd w:val="clear" w:color="auto" w:fill="FFFFFF"/>
          <w:cs/>
        </w:rPr>
        <w:t>ณรงค์ ถวิลวิสาร ผู้อำนวยการโรงพยาบาลลาดบัวหลวง รักษาการในตำแหน่งนายแพทย์เชี่ยวชาญ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73316D">
        <w:rPr>
          <w:color w:val="000000"/>
          <w:sz w:val="30"/>
          <w:szCs w:val="30"/>
          <w:shd w:val="clear" w:color="auto" w:fill="FFFFFF"/>
          <w:cs/>
        </w:rPr>
        <w:t>(ด้านเวชกรรมป้องกัน)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7022B" w:rsidRPr="00D7022B">
        <w:rPr>
          <w:rFonts w:ascii="TH SarabunIT๙" w:hAnsi="TH SarabunIT๙" w:cs="TH SarabunIT๙" w:hint="cs"/>
          <w:sz w:val="30"/>
          <w:szCs w:val="30"/>
          <w:cs/>
        </w:rPr>
        <w:t>รองนายแพทย์สาธารณสุขจังหวัดพระนครศรีอยุธยา</w:t>
      </w:r>
      <w:r w:rsidR="00D7022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กล่าวว่า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กระดูก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เป็นอวัยวะที่แข็งที่สุดในร่างกาย </w:t>
      </w:r>
      <w:r w:rsidR="00D7022B">
        <w:rPr>
          <w:rFonts w:ascii="TH SarabunIT๙" w:hAnsi="TH SarabunIT๙" w:cs="TH SarabunIT๙"/>
          <w:sz w:val="30"/>
          <w:szCs w:val="30"/>
          <w:cs/>
          <w:lang w:val="en-GB"/>
        </w:rPr>
        <w:br/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คนส่วนใหญ่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ละเลยที่จะดูแลสุขภาพของกระดูก ด้วยเหตุ</w:t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นี้เองจึงมีผู้ป่วยด้วย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โรคกระดูกพรุนเพิ่มขึ้นอย่างรวดเร็วในแต่ละปี </w:t>
      </w:r>
      <w:r w:rsidR="00D7022B">
        <w:rPr>
          <w:rFonts w:ascii="TH SarabunIT๙" w:hAnsi="TH SarabunIT๙" w:cs="TH SarabunIT๙"/>
          <w:sz w:val="30"/>
          <w:szCs w:val="30"/>
          <w:cs/>
          <w:lang w:val="en-GB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จนกลายเป็นปัญหาสาธารณสุขระดับโลก</w:t>
      </w:r>
    </w:p>
    <w:p w14:paraId="1B9238C6" w14:textId="5166FEB0" w:rsidR="006774F4" w:rsidRPr="00177897" w:rsidRDefault="006774F4" w:rsidP="002567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77897">
        <w:rPr>
          <w:rStyle w:val="Strong"/>
          <w:rFonts w:ascii="TH SarabunIT๙" w:hAnsi="TH SarabunIT๙" w:cs="TH SarabunIT๙"/>
          <w:sz w:val="30"/>
          <w:szCs w:val="30"/>
          <w:cs/>
        </w:rPr>
        <w:t xml:space="preserve">ด้วยในวันที่ </w:t>
      </w:r>
      <w:r w:rsidRPr="00177897">
        <w:rPr>
          <w:rStyle w:val="Strong"/>
          <w:rFonts w:ascii="TH SarabunIT๙" w:hAnsi="TH SarabunIT๙" w:cs="TH SarabunIT๙"/>
          <w:sz w:val="30"/>
          <w:szCs w:val="30"/>
        </w:rPr>
        <w:t>20</w:t>
      </w:r>
      <w:r w:rsidRPr="00177897">
        <w:rPr>
          <w:rStyle w:val="Strong"/>
          <w:rFonts w:ascii="TH SarabunIT๙" w:hAnsi="TH SarabunIT๙" w:cs="TH SarabunIT๙"/>
          <w:sz w:val="30"/>
          <w:szCs w:val="30"/>
          <w:cs/>
        </w:rPr>
        <w:t xml:space="preserve"> ตุลาคมของทุกปี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มูลนิธิโรคกระดูกพรุนนานาชาติ (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International Osteoporosis Foundation – IOF)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ได้กำหนดให้เป็น</w:t>
      </w:r>
      <w:r w:rsidRPr="00177897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“วันโรคกระดูกพรุนโลก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ประเทศไทยมีผู้ป่วยด้วยโรคกระดูกพรุนมากกว่า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</w:rPr>
        <w:t xml:space="preserve">1 </w:t>
      </w:r>
      <w:r w:rsidRPr="00177897">
        <w:rPr>
          <w:rFonts w:ascii="TH SarabunIT๙" w:hAnsi="TH SarabunIT๙" w:cs="TH SarabunIT๙"/>
          <w:sz w:val="30"/>
          <w:szCs w:val="30"/>
          <w:cs/>
        </w:rPr>
        <w:t>ล้านคน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คนไทยประมาณร้อยละ</w:t>
      </w:r>
      <w:r w:rsidRPr="00177897">
        <w:rPr>
          <w:rFonts w:ascii="TH SarabunIT๙" w:hAnsi="TH SarabunIT๙" w:cs="TH SarabunIT๙"/>
          <w:sz w:val="30"/>
          <w:szCs w:val="30"/>
        </w:rPr>
        <w:t xml:space="preserve"> 25 </w:t>
      </w:r>
      <w:r w:rsidRPr="00177897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177897">
        <w:rPr>
          <w:rFonts w:ascii="TH SarabunIT๙" w:hAnsi="TH SarabunIT๙" w:cs="TH SarabunIT๙"/>
          <w:sz w:val="30"/>
          <w:szCs w:val="30"/>
        </w:rPr>
        <w:t xml:space="preserve"> 1 </w:t>
      </w:r>
      <w:r w:rsidRPr="00177897">
        <w:rPr>
          <w:rFonts w:ascii="TH SarabunIT๙" w:hAnsi="TH SarabunIT๙" w:cs="TH SarabunIT๙"/>
          <w:sz w:val="30"/>
          <w:szCs w:val="30"/>
          <w:cs/>
        </w:rPr>
        <w:t>ใน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4 </w:t>
      </w:r>
      <w:r w:rsidRPr="00177897">
        <w:rPr>
          <w:rFonts w:ascii="TH SarabunIT๙" w:hAnsi="TH SarabunIT๙" w:cs="TH SarabunIT๙"/>
          <w:sz w:val="30"/>
          <w:szCs w:val="30"/>
          <w:cs/>
        </w:rPr>
        <w:t>ไม่ทราบว่า โรคกระดูกพรุนนั้น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รุนแรงถึงขั้นทำให้พิการหรือเสียชีวิตได้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โรคกระดูกพรุน </w:t>
      </w:r>
      <w:r w:rsidRPr="00177897">
        <w:rPr>
          <w:rStyle w:val="Strong"/>
          <w:rFonts w:ascii="TH SarabunIT๙" w:hAnsi="TH SarabunIT๙" w:cs="TH SarabunIT๙"/>
          <w:sz w:val="30"/>
          <w:szCs w:val="30"/>
          <w:cs/>
        </w:rPr>
        <w:t>คือ ภาวะที่ความหนาแน่นของเนื้อกระดูกลดลง และโครงสร้างของเนื้อกระดูกเสื่อมลง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ทั้งนี้เนื่องจาก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เมื่ออายุมากขึ้น ร่างกายมีกระบวนการสร้างเนื้อกระดูกใหม่ช้ากว่ากระบวนการสลายเนื้อกระดูก จึงทำให้กระดูกเปราะบาง 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และมีโอกาสหักหรือยุบตัวได้ง่าย ซึ่งกระดูกที่หักบ่อย ได้แก่ กระดูกสันหลัง กระดูกสะโพก กระดูกข้อมือ                                  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ปัจจัยที่ทำให้เกิดโรคกระดูกพรุน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ได้แก่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ผู้ที่อยู่ในวัยสูงอายุ โดยเฉพาะเพศหญิงวัยหมดประจำเดือน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หรือตัดรังไข่ออกทั้ง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2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ข้าง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เ</w:t>
      </w:r>
      <w:r w:rsidRPr="00177897">
        <w:rPr>
          <w:rFonts w:ascii="TH SarabunIT๙" w:hAnsi="TH SarabunIT๙" w:cs="TH SarabunIT๙"/>
          <w:sz w:val="30"/>
          <w:szCs w:val="30"/>
          <w:cs/>
        </w:rPr>
        <w:t>นื่องจากขาดฮอร์โมนเอสโตรเจนซึ่งจะช่วยยับยั้งการสลายเนื้อกระดูก ผู้หญิงจะมีโอกาส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เป็นมากกว่าผู้ชาย มักพบใน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ครอบครัวที่มีบุคคลเป็นโรคนี้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โดยเฉพาะคนผิวขาวหรือชาวเอเชียที่เคลื่อนไหวน้อย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หรือไม่ออกกำลังกาย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คนที่มีรูปร่างเล็ก ผอม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กินอาหารที่มีแคลเซียมน้อย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อาหารที่มีไขมันมาก 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/>
          <w:sz w:val="30"/>
          <w:szCs w:val="30"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สูบบุหรี่จัด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ดื่มเครื่องดื่มที่มีแอลกอฮอล์ และคาเฟอีน เช่น กาแฟ น้ำชา ในปริมาณมากๆ เป็นประจำ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ผู้ที่กินยาบางชนิด ซึ่งทำให้การดูดซึมแคลเซียมเข้าสู่ร่างกายลดลง เช่น ยารักษาไทรอยด์ ยาพวกสเตียรอยด์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ยาขับปัสสาวะ เป็นต้น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ผู้ที่ป่วยเป็นโรคที่เกิดจากการทำงานของต่อมไร้ท่อผิดปกติ เช่น โรคไทรอยด์ โรคเบาหวาน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โรคของต่อมหมวกไต โรคอัมพฤกษ์ – อัมพาต หรือการเข้าเฝือกเป็นระยะเวลานาน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โรคนี้พบบ่อยในผู้สูงอายุ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อาการของโรคกระดูกพรุน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ระยะแรกมักไม่มีอาการ เมื่อเป็นมากขึ้นแล้วจะมีอาการคือ ปวดตามกระดูกส่วนกลางที่รับน้ำหนัก เช่น กระดูกสันหลัง กระดูกสะโพก และอาจมีอาการปวดข้อร่วมด้วย ต่อมาความสูงของลำตัว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จะค่อยๆลดลง หลังจะโก่งค่อมหากหลังโก่งค่อมมากๆ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จะ</w:t>
      </w:r>
      <w:r w:rsidRPr="00177897">
        <w:rPr>
          <w:rFonts w:ascii="TH SarabunIT๙" w:hAnsi="TH SarabunIT๙" w:cs="TH SarabunIT๙"/>
          <w:sz w:val="30"/>
          <w:szCs w:val="30"/>
          <w:cs/>
        </w:rPr>
        <w:t>ทำให้ปวดหลังมาก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เสียบุคลิก เคลื่อนไหวลำบาก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ระบบทางเดินหายใจ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และทางเดินอาหารถูกรบกวน เมื่อเป็นโรคติดเชื้อของทางเดินหายใจ จะหายยาก ระบบย่อยอาหารผิดปกติ ท้องอืดเฟ้อ และท้องผูกเป็นประจำ  โรคแทรกซ้อนที่อันตรายที่สุดของโรคกระดูกพรุน คือ กระดูกหัก บริเวณที่พบมาก ได้แก่ กระดูกสันหลัง กระดูกสะโพก และกระดูกข้อมือ ซึ่งหากที่กระดูกสันหลังหัก จะทำให้เกิดอาการปวดมากจนไม่สามารถเคลื่อนไหวไปไหนได้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การป้องกันโรคกระดูกพรุน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ในคนปกติความหนาแน่นของเนื้อกระดูกจะเพิ่มขึ้นสูงสุดในช่วงอายุ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20 - 35 ปี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หลังอายุ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40 ปี ความหนาแน่นของเนื้อกระดูกจะลดลงทั้งชายและหญิง ดังนั้น จึงควรเสริมสร้างให้เนื้อกระดูกแข็งแรงตั้งแต่วัยเด็ก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โดยปฏิบัติตัวคือ กินอาหารให้ครบ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หมู่ และหลากหลาย มีปริมาณแคลเซียมและวิตามินเพียงพอกับความต้องการของร่างกาย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ในแต่ละวัย ซึ่งปกติควรได้รับแคลเซียมอย่างน้อยที่สุดประมาณ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วันละ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</w:rPr>
        <w:t xml:space="preserve">800 - 1,000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มิลลิกรัม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อาหารที่มีแคลเซียมสูง ได้แก่ นม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และผลิตภัณฑ์จากนม กุ้งแห้ง ปลาร้าผง กะปิ ปลาเล็กปลาน้อยที่กินทั้งกระดูก งาดำ ถั่วต่างๆ เต้าหู้ ผักใบเขียวต่างๆ เช่น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ผักโขม ผักคะน้า ใบชะพลู ใบยอ ควรลดอาหารที่มีไขมันมาก เนื่องจากไขมันจะขัดขวางการดูดซึมแคลเซียม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ออกกำลังกาย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อย่างถูกวิธี สม่ำเสมอ เหมาะสมกับสภาพร่างกาย เพศและวัย อย่างน้อยสัปดาห์ละ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วันละ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30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นาที เช่น วิ่งเหยาะ เดินเร็ว แอโรบิก ควรงดสูบบุหรี่ งดเครื่องดื่มที่มีแอลกอฮอล์และคาเฟอีน เช่น กาแฟ น้ำชา และไม่ควรซื้อยากินเอง เพราะยาบางชนิดมีผลให้การดูดซึมแคลเซียมเข้าสู่ร่างกายลดลง เช่น ยารักษาไทรอยด์ ยาพวกสเตียรอยด์ ยาขับปัสสาวะ และหมั่นตรวจสุขภาพ</w:t>
      </w:r>
      <w:r w:rsidR="002567C9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เป็นประจำทุกปี</w:t>
      </w:r>
      <w:r w:rsidR="002567C9">
        <w:rPr>
          <w:rFonts w:ascii="TH SarabunIT๙" w:hAnsi="TH SarabunIT๙" w:cs="TH SarabunIT๙"/>
          <w:sz w:val="30"/>
          <w:szCs w:val="30"/>
        </w:rPr>
        <w:t xml:space="preserve"> </w:t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>
        <w:rPr>
          <w:rFonts w:ascii="TH SarabunIT๙" w:hAnsi="TH SarabunIT๙" w:cs="TH SarabunIT๙"/>
          <w:sz w:val="30"/>
          <w:szCs w:val="30"/>
        </w:rPr>
        <w:tab/>
      </w:r>
      <w:r w:rsidR="002567C9" w:rsidRPr="0073316D">
        <w:rPr>
          <w:rFonts w:ascii="TH SarabunIT๙" w:hAnsi="TH SarabunIT๙" w:cs="TH SarabunIT๙"/>
          <w:sz w:val="30"/>
          <w:szCs w:val="30"/>
          <w:cs/>
        </w:rPr>
        <w:t>นายแพทย์</w:t>
      </w:r>
      <w:r w:rsidR="002567C9" w:rsidRPr="0073316D">
        <w:rPr>
          <w:color w:val="000000"/>
          <w:sz w:val="30"/>
          <w:szCs w:val="30"/>
          <w:shd w:val="clear" w:color="auto" w:fill="FFFFFF"/>
          <w:cs/>
        </w:rPr>
        <w:t>ณรงค์ ถวิลวิสาร ผู้อำนวยการโรงพยาบาลลาดบัวหลวง รักษาการในตำแหน่งนายแพทย์เชี่ยวชาญ</w:t>
      </w:r>
      <w:r w:rsidR="002567C9">
        <w:rPr>
          <w:rFonts w:ascii="TH SarabunIT๙" w:hAnsi="TH SarabunIT๙" w:cs="TH SarabunIT๙" w:hint="cs"/>
          <w:cs/>
        </w:rPr>
        <w:t xml:space="preserve"> </w:t>
      </w:r>
      <w:r w:rsidR="002567C9">
        <w:rPr>
          <w:rFonts w:ascii="TH SarabunIT๙" w:hAnsi="TH SarabunIT๙" w:cs="TH SarabunIT๙"/>
          <w:cs/>
        </w:rPr>
        <w:br/>
      </w:r>
      <w:r w:rsidR="002567C9" w:rsidRPr="0073316D">
        <w:rPr>
          <w:color w:val="000000"/>
          <w:sz w:val="30"/>
          <w:szCs w:val="30"/>
          <w:shd w:val="clear" w:color="auto" w:fill="FFFFFF"/>
          <w:cs/>
        </w:rPr>
        <w:t>(ด้านเวชกรรมป้องกัน)</w:t>
      </w:r>
      <w:r w:rsidR="002567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7022B" w:rsidRPr="00D7022B">
        <w:rPr>
          <w:rFonts w:ascii="TH SarabunIT๙" w:hAnsi="TH SarabunIT๙" w:cs="TH SarabunIT๙" w:hint="cs"/>
          <w:sz w:val="30"/>
          <w:szCs w:val="30"/>
          <w:cs/>
        </w:rPr>
        <w:t>รองนายแพทย์สาธารณสุขจังหวัดพระนครศรีอยุธยา</w:t>
      </w:r>
      <w:r w:rsidR="00D7022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567C9" w:rsidRPr="00177897">
        <w:rPr>
          <w:rFonts w:ascii="TH SarabunIT๙" w:hAnsi="TH SarabunIT๙" w:cs="TH SarabunIT๙"/>
          <w:sz w:val="30"/>
          <w:szCs w:val="30"/>
          <w:cs/>
        </w:rPr>
        <w:t>กล่าวต่อว่า เพื่อให้ประชาชนห่างไกลจากโรค</w:t>
      </w:r>
      <w:r w:rsidR="00D7022B">
        <w:rPr>
          <w:rFonts w:ascii="TH SarabunIT๙" w:hAnsi="TH SarabunIT๙" w:cs="TH SarabunIT๙"/>
          <w:sz w:val="30"/>
          <w:szCs w:val="30"/>
          <w:cs/>
        </w:rPr>
        <w:br/>
      </w:r>
      <w:r w:rsidR="002567C9" w:rsidRPr="00177897">
        <w:rPr>
          <w:rFonts w:ascii="TH SarabunIT๙" w:hAnsi="TH SarabunIT๙" w:cs="TH SarabunIT๙"/>
          <w:sz w:val="30"/>
          <w:szCs w:val="30"/>
          <w:cs/>
        </w:rPr>
        <w:t>กระดูกพรุนควรดูแลสุขภาพตนเอง</w:t>
      </w:r>
      <w:r w:rsidR="002567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567C9">
        <w:rPr>
          <w:rFonts w:ascii="TH SarabunIT๙" w:hAnsi="TH SarabunIT๙" w:cs="TH SarabunIT๙"/>
          <w:sz w:val="30"/>
          <w:szCs w:val="30"/>
          <w:cs/>
          <w:lang w:val="en-GB"/>
        </w:rPr>
        <w:t>โดยเน้น</w:t>
      </w:r>
      <w:r w:rsidR="002567C9">
        <w:rPr>
          <w:rFonts w:ascii="TH SarabunIT๙" w:hAnsi="TH SarabunIT๙" w:cs="TH SarabunIT๙" w:hint="cs"/>
          <w:cs/>
        </w:rPr>
        <w:t xml:space="preserve"> </w:t>
      </w:r>
      <w:r w:rsidR="002567C9"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การมีโภชนาการที่ดีรับประทานอาหารที่อุดมด้วย แคลเซียม โปรตีน และต้องได้รับวิตามินดีอย่างเพียงพอ ประกอบกับ การออกกำลังกายสม่ำเสมอ </w:t>
      </w:r>
      <w:r w:rsidR="002567C9"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"กินอาหารที่มีแคลเซียมเพียงพอทุกวัย หมั่นออกกำลังกาย ป้องกันโรคกระดูกพรุนได้"</w:t>
      </w:r>
    </w:p>
    <w:p w14:paraId="23F7AB82" w14:textId="41FFD703" w:rsidR="00966CC6" w:rsidRDefault="002567C9" w:rsidP="002567C9">
      <w:pPr>
        <w:spacing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C9A3E" wp14:editId="199052F1">
                <wp:simplePos x="0" y="0"/>
                <wp:positionH relativeFrom="column">
                  <wp:posOffset>-17145</wp:posOffset>
                </wp:positionH>
                <wp:positionV relativeFrom="paragraph">
                  <wp:posOffset>123825</wp:posOffset>
                </wp:positionV>
                <wp:extent cx="6343650" cy="342265"/>
                <wp:effectExtent l="38100" t="38100" r="9525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7E3C8" w14:textId="77777777" w:rsidR="00C820B6" w:rsidRPr="0018351B" w:rsidRDefault="00C820B6" w:rsidP="00C820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bookmarkStart w:id="2" w:name="_GoBack"/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งาน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๑๕๒๐ ต่อ ๑</w:t>
                            </w:r>
                            <w:r w:rsidR="0018351B"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10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9A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.35pt;margin-top:9.75pt;width:49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BC7E3C8" w14:textId="77777777" w:rsidR="00C820B6" w:rsidRPr="0018351B" w:rsidRDefault="00C820B6" w:rsidP="00C820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bookmarkStart w:id="3" w:name="_GoBack"/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งาน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–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๓๕๒๔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-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๑๕๒๐ ต่อ ๑</w:t>
                      </w:r>
                      <w:r w:rsidR="0018351B"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10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br/>
      </w:r>
    </w:p>
    <w:sectPr w:rsidR="00966CC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45843"/>
    <w:rsid w:val="00156BE6"/>
    <w:rsid w:val="00170C0B"/>
    <w:rsid w:val="0018351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67C9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2B0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3316D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458D5"/>
    <w:rsid w:val="00A5067D"/>
    <w:rsid w:val="00A50741"/>
    <w:rsid w:val="00A709B2"/>
    <w:rsid w:val="00A7108B"/>
    <w:rsid w:val="00AA25AF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A0B2D"/>
    <w:rsid w:val="00CB7DEC"/>
    <w:rsid w:val="00CC5EC6"/>
    <w:rsid w:val="00D224E0"/>
    <w:rsid w:val="00D367D2"/>
    <w:rsid w:val="00D41382"/>
    <w:rsid w:val="00D41E76"/>
    <w:rsid w:val="00D453A7"/>
    <w:rsid w:val="00D5689A"/>
    <w:rsid w:val="00D7022B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A70"/>
    <w:rsid w:val="00E25DA1"/>
    <w:rsid w:val="00E26AD4"/>
    <w:rsid w:val="00E37F8D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82ACC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B176"/>
  <w15:docId w15:val="{2A2F46EC-5008-4BEA-B700-7F5EEC9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20B9-F920-49AB-8945-1D1CE981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2018-10-01T02:49:00Z</cp:lastPrinted>
  <dcterms:created xsi:type="dcterms:W3CDTF">2018-09-27T07:03:00Z</dcterms:created>
  <dcterms:modified xsi:type="dcterms:W3CDTF">2018-10-01T02:53:00Z</dcterms:modified>
</cp:coreProperties>
</file>