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E0" w:rsidRPr="006D234C" w:rsidRDefault="00677B38" w:rsidP="00677B38">
      <w:pPr>
        <w:jc w:val="left"/>
        <w:rPr>
          <w:rFonts w:ascii="TH SarabunIT๙" w:hAnsi="TH SarabunIT๙" w:cs="TH SarabunIT๙"/>
          <w:sz w:val="36"/>
          <w:szCs w:val="36"/>
        </w:rPr>
      </w:pPr>
      <w:r w:rsidRPr="006D234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-192405</wp:posOffset>
            </wp:positionV>
            <wp:extent cx="784225" cy="756920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A2F" w:rsidRPr="00D56A2F">
        <w:rPr>
          <w:rFonts w:ascii="TH SarabunIT๙" w:hAnsi="TH SarabunIT๙" w:cs="TH SarabunIT๙"/>
          <w:noProof/>
          <w:sz w:val="40"/>
          <w:szCs w:val="40"/>
        </w:rPr>
        <w:pict>
          <v:rect id="Rectangle 1" o:spid="_x0000_s1026" style="position:absolute;margin-left:38.85pt;margin-top:-14.1pt;width:465.3pt;height:43.5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677B38" w:rsidRDefault="00FA4643" w:rsidP="0093392E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677B38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หมอใหญ่กรุงเก่า</w:t>
                  </w:r>
                  <w:r w:rsidR="00726E32" w:rsidRPr="00677B38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Pr="00677B38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:</w:t>
                  </w:r>
                  <w:r w:rsidR="00726E32" w:rsidRPr="00677B38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677B38" w:rsidRPr="00677B38">
                    <w:rPr>
                      <w:b/>
                      <w:bCs/>
                      <w:sz w:val="44"/>
                      <w:szCs w:val="44"/>
                      <w:cs/>
                    </w:rPr>
                    <w:t>แนะป้องกันโรคเอดส์ด้วยถุงยางอนามัย</w:t>
                  </w:r>
                </w:p>
              </w:txbxContent>
            </v:textbox>
          </v:rect>
        </w:pict>
      </w:r>
      <w:r w:rsidR="00C2414B" w:rsidRPr="006D234C">
        <w:rPr>
          <w:rFonts w:ascii="TH SarabunIT๙" w:hAnsi="TH SarabunIT๙" w:cs="TH SarabunIT๙"/>
          <w:sz w:val="26"/>
          <w:szCs w:val="26"/>
          <w:cs/>
        </w:rPr>
        <w:br/>
        <w:t xml:space="preserve"> </w:t>
      </w:r>
      <w:r w:rsidR="00C2414B" w:rsidRPr="006D234C">
        <w:rPr>
          <w:rFonts w:ascii="TH SarabunIT๙" w:hAnsi="TH SarabunIT๙" w:cs="TH SarabunIT๙"/>
          <w:sz w:val="26"/>
          <w:szCs w:val="26"/>
          <w:cs/>
        </w:rPr>
        <w:tab/>
      </w:r>
    </w:p>
    <w:p w:rsidR="00677B38" w:rsidRPr="006D234C" w:rsidRDefault="003459B6" w:rsidP="00677B38">
      <w:pPr>
        <w:spacing w:before="100" w:beforeAutospacing="1"/>
        <w:ind w:firstLine="720"/>
        <w:jc w:val="thaiDistribute"/>
        <w:rPr>
          <w:rFonts w:ascii="TH SarabunIT๙" w:eastAsia="Times New Roman" w:hAnsi="TH SarabunIT๙" w:cs="TH SarabunIT๙"/>
        </w:rPr>
      </w:pPr>
      <w:r w:rsidRPr="006D234C">
        <w:rPr>
          <w:rFonts w:ascii="TH SarabunIT๙" w:hAnsi="TH SarabunIT๙" w:cs="TH SarabunIT๙"/>
          <w:cs/>
        </w:rPr>
        <w:t>นพ.พิทยา ไพบูลย์</w:t>
      </w:r>
      <w:proofErr w:type="spellStart"/>
      <w:r w:rsidRPr="006D234C">
        <w:rPr>
          <w:rFonts w:ascii="TH SarabunIT๙" w:hAnsi="TH SarabunIT๙" w:cs="TH SarabunIT๙"/>
          <w:cs/>
        </w:rPr>
        <w:t>ศิริ</w:t>
      </w:r>
      <w:proofErr w:type="spellEnd"/>
      <w:r w:rsidRPr="006D234C">
        <w:rPr>
          <w:rFonts w:ascii="TH SarabunIT๙" w:hAnsi="TH SarabunIT๙" w:cs="TH SarabunIT๙"/>
          <w:cs/>
        </w:rPr>
        <w:t xml:space="preserve"> นายแพทย์สาธารณสุขจังหวัดพระนครศรีอยุธยา </w:t>
      </w:r>
      <w:r w:rsidR="00D434A7" w:rsidRPr="006D234C">
        <w:rPr>
          <w:rFonts w:ascii="TH SarabunIT๙" w:hAnsi="TH SarabunIT๙" w:cs="TH SarabunIT๙"/>
          <w:cs/>
        </w:rPr>
        <w:t>เปิดเผย</w:t>
      </w:r>
      <w:r w:rsidRPr="006D234C">
        <w:rPr>
          <w:rFonts w:ascii="TH SarabunIT๙" w:hAnsi="TH SarabunIT๙" w:cs="TH SarabunIT๙"/>
          <w:cs/>
        </w:rPr>
        <w:t xml:space="preserve">ว่า </w:t>
      </w:r>
      <w:r w:rsidR="00212409" w:rsidRPr="006D234C">
        <w:rPr>
          <w:rFonts w:ascii="TH SarabunIT๙" w:hAnsi="TH SarabunIT๙" w:cs="TH SarabunIT๙"/>
          <w:cs/>
        </w:rPr>
        <w:t>จาก</w:t>
      </w:r>
      <w:r w:rsidR="006141F8" w:rsidRPr="006D234C">
        <w:rPr>
          <w:rFonts w:ascii="TH SarabunIT๙" w:hAnsi="TH SarabunIT๙" w:cs="TH SarabunIT๙"/>
          <w:cs/>
        </w:rPr>
        <w:t xml:space="preserve">ข้อมูลศูนย์วิจัยโรคเอดส์สภากาชาดไทย ณ วันที่ 21 ตุลาคม 2557 มีคนไทยติดเชื้อเอดส์ ทั้งสิ้น 1,166,543 คน </w:t>
      </w:r>
      <w:r w:rsidR="003E0814" w:rsidRPr="006D234C">
        <w:rPr>
          <w:rFonts w:ascii="TH SarabunIT๙" w:hAnsi="TH SarabunIT๙" w:cs="TH SarabunIT๙"/>
          <w:cs/>
        </w:rPr>
        <w:br/>
      </w:r>
      <w:r w:rsidR="006141F8" w:rsidRPr="006D234C">
        <w:rPr>
          <w:rFonts w:ascii="TH SarabunIT๙" w:hAnsi="TH SarabunIT๙" w:cs="TH SarabunIT๙"/>
          <w:cs/>
        </w:rPr>
        <w:t>ยังมีชีวิตอยู่ 447,640 คน</w:t>
      </w:r>
      <w:r w:rsidR="0005551C" w:rsidRPr="006D234C">
        <w:rPr>
          <w:rFonts w:ascii="TH SarabunIT๙" w:eastAsia="Times New Roman" w:hAnsi="TH SarabunIT๙" w:cs="TH SarabunIT๙"/>
        </w:rPr>
        <w:t xml:space="preserve"> </w:t>
      </w:r>
      <w:r w:rsidR="001D74CB" w:rsidRPr="006D234C">
        <w:rPr>
          <w:rFonts w:ascii="TH SarabunIT๙" w:eastAsia="Times New Roman" w:hAnsi="TH SarabunIT๙" w:cs="TH SarabunIT๙"/>
          <w:cs/>
        </w:rPr>
        <w:t>และพบว่ามีคนไทยติดเชื้อรายใหม่ ประมาณปีละกว่า 10,000 คน หรือนับ</w:t>
      </w:r>
      <w:r w:rsidR="004079C2" w:rsidRPr="006D234C">
        <w:rPr>
          <w:rFonts w:ascii="TH SarabunIT๙" w:eastAsia="Times New Roman" w:hAnsi="TH SarabunIT๙" w:cs="TH SarabunIT๙"/>
          <w:cs/>
        </w:rPr>
        <w:t xml:space="preserve">เป็นชั่วโมงๆละ </w:t>
      </w:r>
      <w:r w:rsidR="00D40B71">
        <w:rPr>
          <w:rFonts w:ascii="TH SarabunIT๙" w:eastAsia="Times New Roman" w:hAnsi="TH SarabunIT๙" w:cs="TH SarabunIT๙" w:hint="cs"/>
          <w:cs/>
        </w:rPr>
        <w:br/>
      </w:r>
      <w:r w:rsidR="004079C2" w:rsidRPr="006D234C">
        <w:rPr>
          <w:rFonts w:ascii="TH SarabunIT๙" w:eastAsia="Times New Roman" w:hAnsi="TH SarabunIT๙" w:cs="TH SarabunIT๙"/>
          <w:cs/>
        </w:rPr>
        <w:t>1 คน  นอกจากนี้ยังพบว่ามีคนที่ไม่รู้ตัวว่าติดเชื้อ</w:t>
      </w:r>
      <w:proofErr w:type="spellStart"/>
      <w:r w:rsidR="004079C2" w:rsidRPr="006D234C">
        <w:rPr>
          <w:rFonts w:ascii="TH SarabunIT๙" w:eastAsia="Times New Roman" w:hAnsi="TH SarabunIT๙" w:cs="TH SarabunIT๙"/>
          <w:cs/>
        </w:rPr>
        <w:t>เอช</w:t>
      </w:r>
      <w:proofErr w:type="spellEnd"/>
      <w:r w:rsidR="004079C2" w:rsidRPr="006D234C">
        <w:rPr>
          <w:rFonts w:ascii="TH SarabunIT๙" w:eastAsia="Times New Roman" w:hAnsi="TH SarabunIT๙" w:cs="TH SarabunIT๙"/>
          <w:cs/>
        </w:rPr>
        <w:t>ไอวี อีกประมาณ 27,000 คน และข้อมูลจากสำนักระบาดวิทยา กรม</w:t>
      </w:r>
      <w:r w:rsidR="00947AAA">
        <w:rPr>
          <w:rFonts w:ascii="TH SarabunIT๙" w:eastAsia="Times New Roman" w:hAnsi="TH SarabunIT๙" w:cs="TH SarabunIT๙"/>
          <w:cs/>
        </w:rPr>
        <w:t>ควบคุมโรค กระทรวงสาธารณสุข พบอั</w:t>
      </w:r>
      <w:r w:rsidR="004079C2" w:rsidRPr="006D234C">
        <w:rPr>
          <w:rFonts w:ascii="TH SarabunIT๙" w:eastAsia="Times New Roman" w:hAnsi="TH SarabunIT๙" w:cs="TH SarabunIT๙"/>
          <w:cs/>
        </w:rPr>
        <w:t xml:space="preserve">ตราการติดเชื้อมากที่สุดในกลุ่มใช้ยาเสพติดชนิดฉีด ร้อยละ 13.82 </w:t>
      </w:r>
      <w:r w:rsidR="00D40B71">
        <w:rPr>
          <w:rFonts w:ascii="TH SarabunIT๙" w:eastAsia="Times New Roman" w:hAnsi="TH SarabunIT๙" w:cs="TH SarabunIT๙" w:hint="cs"/>
          <w:cs/>
        </w:rPr>
        <w:br/>
      </w:r>
      <w:r w:rsidR="004079C2" w:rsidRPr="006D234C">
        <w:rPr>
          <w:rFonts w:ascii="TH SarabunIT๙" w:eastAsia="Times New Roman" w:hAnsi="TH SarabunIT๙" w:cs="TH SarabunIT๙"/>
          <w:cs/>
        </w:rPr>
        <w:t>รอง</w:t>
      </w:r>
      <w:r w:rsidR="00670CC9" w:rsidRPr="006D234C">
        <w:rPr>
          <w:rStyle w:val="textnormal1"/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ลงมา คือกลุ่มชายขายบริการร้อยละ 8 กลุ่มชายตรวจกามโรคร้อยละ 4.42 กลุ่มหญิงขายบริการทางเพศโดยตรงร้อยละ 2 </w:t>
      </w:r>
      <w:r w:rsidR="00D40B71">
        <w:rPr>
          <w:rStyle w:val="textnormal1"/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br/>
      </w:r>
      <w:r w:rsidR="00670CC9" w:rsidRPr="006D234C">
        <w:rPr>
          <w:rStyle w:val="textnormal1"/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กลุ่มโสเภณีแฝงร้อยละ 1.96 </w:t>
      </w:r>
      <w:r w:rsidR="00936A48" w:rsidRPr="006D234C">
        <w:rPr>
          <w:rStyle w:val="textnormal1"/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กลุ่มหญิงฝากครรภ์ร้อยละ 0.56 กลุ่มแรงงานต่างชาติร้อยละ 0.15 และโลหิตที่ได้รับบริจาค</w:t>
      </w:r>
      <w:r w:rsidR="00D40B71">
        <w:rPr>
          <w:rStyle w:val="textnormal1"/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br/>
      </w:r>
      <w:r w:rsidR="00936A48" w:rsidRPr="006D234C">
        <w:rPr>
          <w:rStyle w:val="textnormal1"/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พบอัตรา</w:t>
      </w:r>
      <w:r w:rsidR="00887EEF">
        <w:rPr>
          <w:rStyle w:val="textnormal1"/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การติด</w:t>
      </w:r>
      <w:r w:rsidR="00936A48" w:rsidRPr="006D234C">
        <w:rPr>
          <w:rStyle w:val="textnormal1"/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เชื้อร้อยละ 0.1</w:t>
      </w:r>
      <w:r w:rsidR="004A76A9" w:rsidRPr="006D234C">
        <w:rPr>
          <w:rStyle w:val="textnormal1"/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จะเห็นได้ว่าการติดเชื้อรายใหม่ </w:t>
      </w:r>
      <w:r w:rsidR="004A76A9" w:rsidRPr="00903399">
        <w:rPr>
          <w:rStyle w:val="textnormal1"/>
          <w:rFonts w:ascii="TH SarabunIT๙" w:hAnsi="TH SarabunIT๙" w:cs="TH SarabunIT๙"/>
          <w:color w:val="000000" w:themeColor="text1"/>
          <w:sz w:val="32"/>
          <w:szCs w:val="32"/>
          <w:cs/>
        </w:rPr>
        <w:t>พบมากในกลุ่มผู้ใช้ยาเสพติดชนิดฉีด และชายรักชาย</w:t>
      </w:r>
      <w:r w:rsidR="00903399">
        <w:rPr>
          <w:rStyle w:val="textnormal1"/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903399">
        <w:rPr>
          <w:rFonts w:ascii="TH SarabunIT๙" w:eastAsia="Times New Roman" w:hAnsi="TH SarabunIT๙" w:cs="TH SarabunIT๙" w:hint="cs"/>
          <w:cs/>
        </w:rPr>
        <w:br/>
      </w:r>
      <w:r w:rsidR="004A76A9" w:rsidRPr="006D234C">
        <w:rPr>
          <w:rFonts w:ascii="TH SarabunIT๙" w:eastAsia="Times New Roman" w:hAnsi="TH SarabunIT๙" w:cs="TH SarabunIT๙"/>
          <w:cs/>
        </w:rPr>
        <w:t>กรณีที่ประชาชน</w:t>
      </w:r>
      <w:r w:rsidR="00903399">
        <w:rPr>
          <w:rFonts w:ascii="TH SarabunIT๙" w:eastAsia="Times New Roman" w:hAnsi="TH SarabunIT๙" w:cs="TH SarabunIT๙" w:hint="cs"/>
          <w:cs/>
        </w:rPr>
        <w:t xml:space="preserve"> </w:t>
      </w:r>
      <w:r w:rsidR="004A76A9" w:rsidRPr="006D234C">
        <w:rPr>
          <w:rFonts w:ascii="TH SarabunIT๙" w:eastAsia="Times New Roman" w:hAnsi="TH SarabunIT๙" w:cs="TH SarabunIT๙"/>
          <w:cs/>
        </w:rPr>
        <w:t>คิดว่าโรคเอดส์เป็นเรื่องไกลตัวมักจะเกิดเฉพาะในกลุ่มเสี่</w:t>
      </w:r>
      <w:r w:rsidR="00DB2927" w:rsidRPr="006D234C">
        <w:rPr>
          <w:rFonts w:ascii="TH SarabunIT๙" w:eastAsia="Times New Roman" w:hAnsi="TH SarabunIT๙" w:cs="TH SarabunIT๙"/>
          <w:cs/>
        </w:rPr>
        <w:t>ยงเท่านั้น เป็นสาเหตุที่ทำให้มี</w:t>
      </w:r>
      <w:r w:rsidR="004A76A9" w:rsidRPr="006D234C">
        <w:rPr>
          <w:rFonts w:ascii="TH SarabunIT๙" w:eastAsia="Times New Roman" w:hAnsi="TH SarabunIT๙" w:cs="TH SarabunIT๙"/>
          <w:cs/>
        </w:rPr>
        <w:t xml:space="preserve">ผู้ติดเชื้อรายใหม่เพิ่มจำนวนขึ้น </w:t>
      </w:r>
      <w:r w:rsidR="00677B38" w:rsidRPr="006D234C">
        <w:rPr>
          <w:rFonts w:ascii="TH SarabunIT๙" w:eastAsia="Times New Roman" w:hAnsi="TH SarabunIT๙" w:cs="TH SarabunIT๙"/>
          <w:cs/>
        </w:rPr>
        <w:t>องค์การอนามัยโลก (</w:t>
      </w:r>
      <w:r w:rsidR="00677B38" w:rsidRPr="006D234C">
        <w:rPr>
          <w:rFonts w:ascii="TH SarabunIT๙" w:eastAsia="Times New Roman" w:hAnsi="TH SarabunIT๙" w:cs="TH SarabunIT๙"/>
        </w:rPr>
        <w:t>WHO</w:t>
      </w:r>
      <w:r w:rsidR="00677B38" w:rsidRPr="006D234C">
        <w:rPr>
          <w:rFonts w:ascii="TH SarabunIT๙" w:eastAsia="Times New Roman" w:hAnsi="TH SarabunIT๙" w:cs="TH SarabunIT๙"/>
          <w:cs/>
        </w:rPr>
        <w:t>) จึง</w:t>
      </w:r>
      <w:r w:rsidR="00677B38" w:rsidRPr="006D234C">
        <w:rPr>
          <w:rFonts w:ascii="TH SarabunIT๙" w:hAnsi="TH SarabunIT๙" w:cs="TH SarabunIT๙"/>
          <w:cs/>
        </w:rPr>
        <w:t>ได้กำหนดให้ทุกวันที่</w:t>
      </w:r>
      <w:r w:rsidR="00677B38" w:rsidRPr="006D234C">
        <w:rPr>
          <w:rFonts w:ascii="TH SarabunIT๙" w:hAnsi="TH SarabunIT๙" w:cs="TH SarabunIT๙"/>
        </w:rPr>
        <w:t xml:space="preserve"> 1 </w:t>
      </w:r>
      <w:r w:rsidR="00677B38" w:rsidRPr="006D234C">
        <w:rPr>
          <w:rFonts w:ascii="TH SarabunIT๙" w:hAnsi="TH SarabunIT๙" w:cs="TH SarabunIT๙"/>
          <w:cs/>
        </w:rPr>
        <w:t xml:space="preserve">ธันวาคมของทุกปีเป็น </w:t>
      </w:r>
      <w:r w:rsidR="00677B38" w:rsidRPr="006D234C">
        <w:rPr>
          <w:rFonts w:ascii="TH SarabunIT๙" w:hAnsi="TH SarabunIT๙" w:cs="TH SarabunIT๙"/>
          <w:b/>
          <w:bCs/>
          <w:cs/>
        </w:rPr>
        <w:t>"วันเอดส์โลก"</w:t>
      </w:r>
      <w:r w:rsidR="00677B38" w:rsidRPr="006D234C">
        <w:rPr>
          <w:rFonts w:ascii="TH SarabunIT๙" w:hAnsi="TH SarabunIT๙" w:cs="TH SarabunIT๙"/>
          <w:cs/>
        </w:rPr>
        <w:t xml:space="preserve"> </w:t>
      </w:r>
      <w:r w:rsidR="00903399">
        <w:rPr>
          <w:rFonts w:ascii="TH SarabunIT๙" w:hAnsi="TH SarabunIT๙" w:cs="TH SarabunIT๙"/>
          <w:cs/>
        </w:rPr>
        <w:br/>
      </w:r>
      <w:r w:rsidR="004F023E">
        <w:rPr>
          <w:rFonts w:ascii="TH SarabunIT๙" w:hAnsi="TH SarabunIT๙" w:cs="TH SarabunIT๙" w:hint="cs"/>
          <w:cs/>
        </w:rPr>
        <w:t xml:space="preserve">ภายใต้คำขวัญ </w:t>
      </w:r>
      <w:r w:rsidR="004F023E" w:rsidRPr="00903399">
        <w:rPr>
          <w:rFonts w:ascii="TH SarabunIT๙" w:hAnsi="TH SarabunIT๙" w:cs="TH SarabunIT๙" w:hint="cs"/>
          <w:b/>
          <w:bCs/>
          <w:cs/>
        </w:rPr>
        <w:t xml:space="preserve">“เอดส์ ลดให้เป็นศูนย์ได้” </w:t>
      </w:r>
      <w:r w:rsidR="004F023E" w:rsidRPr="00903399">
        <w:rPr>
          <w:rFonts w:ascii="TH SarabunIT๙" w:hAnsi="TH SarabunIT๙" w:cs="TH SarabunIT๙"/>
          <w:b/>
          <w:bCs/>
        </w:rPr>
        <w:t xml:space="preserve">Getting to Zero </w:t>
      </w:r>
      <w:r w:rsidR="004F023E" w:rsidRPr="00903399">
        <w:rPr>
          <w:rFonts w:ascii="TH SarabunIT๙" w:hAnsi="TH SarabunIT๙" w:cs="TH SarabunIT๙" w:hint="cs"/>
          <w:b/>
          <w:bCs/>
          <w:cs/>
        </w:rPr>
        <w:t>ไม่ติด ไม่ตาย ไม่ตีตรา...</w:t>
      </w:r>
      <w:r w:rsidR="004F023E">
        <w:rPr>
          <w:rFonts w:ascii="TH SarabunIT๙" w:hAnsi="TH SarabunIT๙" w:cs="TH SarabunIT๙" w:hint="cs"/>
          <w:cs/>
        </w:rPr>
        <w:t xml:space="preserve"> </w:t>
      </w:r>
      <w:r w:rsidR="00903399">
        <w:rPr>
          <w:rFonts w:ascii="TH SarabunIT๙" w:hAnsi="TH SarabunIT๙" w:cs="TH SarabunIT๙" w:hint="cs"/>
          <w:cs/>
        </w:rPr>
        <w:t xml:space="preserve"> </w:t>
      </w:r>
      <w:r w:rsidR="00677B38" w:rsidRPr="006D234C">
        <w:rPr>
          <w:rFonts w:ascii="TH SarabunIT๙" w:hAnsi="TH SarabunIT๙" w:cs="TH SarabunIT๙"/>
          <w:cs/>
        </w:rPr>
        <w:t>โดยมีวัตถุประสงค์</w:t>
      </w:r>
      <w:r w:rsidR="00903399">
        <w:rPr>
          <w:rFonts w:ascii="TH SarabunIT๙" w:hAnsi="TH SarabunIT๙" w:cs="TH SarabunIT๙" w:hint="cs"/>
          <w:cs/>
        </w:rPr>
        <w:br/>
      </w:r>
      <w:r w:rsidR="00677B38" w:rsidRPr="006D234C">
        <w:rPr>
          <w:rFonts w:ascii="TH SarabunIT๙" w:hAnsi="TH SarabunIT๙" w:cs="TH SarabunIT๙"/>
          <w:cs/>
        </w:rPr>
        <w:t>ให้ทุกคนช่วยกันรณรงค์และเพิ่มความระวังเพื่อป้องกันการติดเชื้อโรคเอดส์</w:t>
      </w:r>
    </w:p>
    <w:p w:rsidR="00677B38" w:rsidRPr="006D234C" w:rsidRDefault="00677B38" w:rsidP="00677B38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6D234C">
        <w:rPr>
          <w:rFonts w:ascii="TH SarabunIT๙" w:eastAsia="Times New Roman" w:hAnsi="TH SarabunIT๙" w:cs="TH SarabunIT๙"/>
          <w:cs/>
        </w:rPr>
        <w:t>โรคเอดส์ เกิดจากเชื้อ</w:t>
      </w:r>
      <w:proofErr w:type="spellStart"/>
      <w:r w:rsidRPr="006D234C">
        <w:rPr>
          <w:rFonts w:ascii="TH SarabunIT๙" w:eastAsia="Times New Roman" w:hAnsi="TH SarabunIT๙" w:cs="TH SarabunIT๙"/>
          <w:cs/>
        </w:rPr>
        <w:t>ไวรัส</w:t>
      </w:r>
      <w:proofErr w:type="spellEnd"/>
      <w:r w:rsidRPr="006D234C">
        <w:rPr>
          <w:rFonts w:ascii="TH SarabunIT๙" w:eastAsia="Times New Roman" w:hAnsi="TH SarabunIT๙" w:cs="TH SarabunIT๙"/>
          <w:cs/>
        </w:rPr>
        <w:t>ชนิดหนึ่งเมื่อเข้าสู่ร่างกายแล้วจะเข้าไปทำให้ที่เม็ดเลือดขาว</w:t>
      </w:r>
      <w:r w:rsidR="00903399">
        <w:rPr>
          <w:rFonts w:ascii="TH SarabunIT๙" w:eastAsia="Times New Roman" w:hAnsi="TH SarabunIT๙" w:cs="TH SarabunIT๙" w:hint="cs"/>
          <w:cs/>
        </w:rPr>
        <w:br/>
      </w:r>
      <w:r w:rsidR="00903399">
        <w:rPr>
          <w:rFonts w:ascii="TH SarabunIT๙" w:eastAsia="Times New Roman" w:hAnsi="TH SarabunIT๙" w:cs="TH SarabunIT๙"/>
          <w:cs/>
        </w:rPr>
        <w:t xml:space="preserve">ชนิด </w:t>
      </w:r>
      <w:r w:rsidRPr="006D234C">
        <w:rPr>
          <w:rFonts w:ascii="TH SarabunIT๙" w:eastAsia="Times New Roman" w:hAnsi="TH SarabunIT๙" w:cs="TH SarabunIT๙"/>
        </w:rPr>
        <w:t xml:space="preserve">T lymphocyte </w:t>
      </w:r>
      <w:r w:rsidRPr="006D234C">
        <w:rPr>
          <w:rFonts w:ascii="TH SarabunIT๙" w:eastAsia="Times New Roman" w:hAnsi="TH SarabunIT๙" w:cs="TH SarabunIT๙"/>
          <w:cs/>
        </w:rPr>
        <w:t>ซึ่งเป็นเม็ดเลือดขาวที่ช่วยป้องกันการติดเชื้อโรคของร่างกายถูกทำลาย ซึ่งจะทำให้ร่างกาย</w:t>
      </w:r>
      <w:r w:rsidRPr="006D234C">
        <w:rPr>
          <w:rFonts w:ascii="TH SarabunIT๙" w:eastAsia="Times New Roman" w:hAnsi="TH SarabunIT๙" w:cs="TH SarabunIT๙"/>
          <w:cs/>
        </w:rPr>
        <w:br/>
        <w:t>ติดเชื้อได้ง่ายและรุนแรงขึ้น เชื้อ</w:t>
      </w:r>
      <w:proofErr w:type="spellStart"/>
      <w:r w:rsidRPr="006D234C">
        <w:rPr>
          <w:rFonts w:ascii="TH SarabunIT๙" w:eastAsia="Times New Roman" w:hAnsi="TH SarabunIT๙" w:cs="TH SarabunIT๙"/>
          <w:cs/>
        </w:rPr>
        <w:t>ไวรัส</w:t>
      </w:r>
      <w:proofErr w:type="spellEnd"/>
      <w:r w:rsidRPr="006D234C">
        <w:rPr>
          <w:rFonts w:ascii="TH SarabunIT๙" w:eastAsia="Times New Roman" w:hAnsi="TH SarabunIT๙" w:cs="TH SarabunIT๙"/>
          <w:cs/>
        </w:rPr>
        <w:t>เอดส์นั้นสามารถติดต่อได้หลายวิธี ได้แก่ ติดต่อทางเพศสัมพันธ์ที่ไม่ได้มีการป้องกันโดยใช้ถุงยางอนามัย  ซึ่งเป็นช่องทางหลักของการแพร่กระจายของโรค โดยเฉพาะการมีเพศสัมพันธ์</w:t>
      </w:r>
      <w:r w:rsidR="00903399">
        <w:rPr>
          <w:rFonts w:ascii="TH SarabunIT๙" w:eastAsia="Times New Roman" w:hAnsi="TH SarabunIT๙" w:cs="TH SarabunIT๙"/>
          <w:cs/>
        </w:rPr>
        <w:br/>
        <w:t>ทาง</w:t>
      </w:r>
      <w:r w:rsidRPr="006D234C">
        <w:rPr>
          <w:rFonts w:ascii="TH SarabunIT๙" w:eastAsia="Times New Roman" w:hAnsi="TH SarabunIT๙" w:cs="TH SarabunIT๙"/>
          <w:cs/>
        </w:rPr>
        <w:t>ทวารหนักเสี่ยงต่อการติดเชื้อมากกว่าทางช่องคลอด</w:t>
      </w:r>
      <w:r w:rsidRPr="006D234C">
        <w:rPr>
          <w:rFonts w:ascii="TH SarabunIT๙" w:eastAsia="Times New Roman" w:hAnsi="TH SarabunIT๙" w:cs="TH SarabunIT๙"/>
        </w:rPr>
        <w:t xml:space="preserve">, </w:t>
      </w:r>
      <w:r w:rsidRPr="006D234C">
        <w:rPr>
          <w:rFonts w:ascii="TH SarabunIT๙" w:eastAsia="Times New Roman" w:hAnsi="TH SarabunIT๙" w:cs="TH SarabunIT๙"/>
          <w:cs/>
        </w:rPr>
        <w:t xml:space="preserve">จากแม่ที่ติดเชื้อสู่ลูกขณะตั้งครรภ์หรือขณะให้นมบุตร </w:t>
      </w:r>
      <w:r w:rsidR="00903399"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>ทารกที่เกิดจากแม่ที่ติดเชื้อจะมีโอกาสติดเชื้อด้วย ทั้งตอนขณะตั้งครรภ์ ตอนคลอด และตอนให้นมบุตร</w:t>
      </w:r>
      <w:r w:rsidRPr="006D234C">
        <w:rPr>
          <w:rFonts w:ascii="TH SarabunIT๙" w:eastAsia="Times New Roman" w:hAnsi="TH SarabunIT๙" w:cs="TH SarabunIT๙"/>
        </w:rPr>
        <w:t>,</w:t>
      </w:r>
      <w:r w:rsidRPr="006D234C">
        <w:rPr>
          <w:rFonts w:ascii="TH SarabunIT๙" w:eastAsia="Times New Roman" w:hAnsi="TH SarabunIT๙" w:cs="TH SarabunIT๙"/>
          <w:cs/>
        </w:rPr>
        <w:t xml:space="preserve"> ถูกเข็มฉีดยา</w:t>
      </w:r>
      <w:r w:rsidRPr="006D234C">
        <w:rPr>
          <w:rFonts w:ascii="TH SarabunIT๙" w:eastAsia="Times New Roman" w:hAnsi="TH SarabunIT๙" w:cs="TH SarabunIT๙"/>
          <w:cs/>
        </w:rPr>
        <w:br/>
        <w:t xml:space="preserve">ที่มีเลือดของผู้ติดเชื้อเปื้อนอยู่  นอกจากนั้นช่องทางอื่นๆ เช่น การสัมผัสเลือดของผู้ติดเชื้อที่บริเวณแผลตามร่างกาย </w:t>
      </w:r>
      <w:r w:rsidRPr="006D234C">
        <w:rPr>
          <w:rFonts w:ascii="TH SarabunIT๙" w:eastAsia="Times New Roman" w:hAnsi="TH SarabunIT๙" w:cs="TH SarabunIT๙"/>
          <w:cs/>
        </w:rPr>
        <w:br/>
        <w:t xml:space="preserve">กินอาหารที่ถูกเคี้ยวโดยผู้ติดเชื้อ และมีเลือดของผู้ติดเชื้อเจือปน  อย่างไรก็ตามเชื้อ </w:t>
      </w:r>
      <w:r w:rsidRPr="006D234C">
        <w:rPr>
          <w:rFonts w:ascii="TH SarabunIT๙" w:eastAsia="Times New Roman" w:hAnsi="TH SarabunIT๙" w:cs="TH SarabunIT๙"/>
        </w:rPr>
        <w:t xml:space="preserve">HIV </w:t>
      </w:r>
      <w:r w:rsidRPr="006D234C">
        <w:rPr>
          <w:rFonts w:ascii="TH SarabunIT๙" w:eastAsia="Times New Roman" w:hAnsi="TH SarabunIT๙" w:cs="TH SarabunIT๙"/>
          <w:cs/>
        </w:rPr>
        <w:t>ไม่สามารถติดต่อสู่คน</w:t>
      </w:r>
      <w:r w:rsidRPr="006D234C">
        <w:rPr>
          <w:rFonts w:ascii="TH SarabunIT๙" w:eastAsia="Times New Roman" w:hAnsi="TH SarabunIT๙" w:cs="TH SarabunIT๙"/>
          <w:cs/>
        </w:rPr>
        <w:br/>
        <w:t xml:space="preserve">จากทางอากาศและน้ำ เช่น โดยการจับมือหรือการสัมผัสภายนอก การดื่มน้ำแก้วเดียวกัน การใช้ถ้วยชามร่วมกัน </w:t>
      </w:r>
      <w:r w:rsidRPr="006D234C">
        <w:rPr>
          <w:rFonts w:ascii="TH SarabunIT๙" w:eastAsia="Times New Roman" w:hAnsi="TH SarabunIT๙" w:cs="TH SarabunIT๙"/>
          <w:cs/>
        </w:rPr>
        <w:br/>
        <w:t xml:space="preserve">การสัมผัสกับเหงื่อหรือน้ำตาของผู้ติดเชื้อ การว่ายน้ำในสระเดียวกัน การใช้โถส้วมเดียวกัน หรือทางสัตว์พาหะ </w:t>
      </w:r>
      <w:r w:rsidRPr="006D234C">
        <w:rPr>
          <w:rFonts w:ascii="TH SarabunIT๙" w:eastAsia="Times New Roman" w:hAnsi="TH SarabunIT๙" w:cs="TH SarabunIT๙"/>
        </w:rPr>
        <w:br/>
      </w:r>
      <w:r w:rsidRPr="006D234C">
        <w:rPr>
          <w:rFonts w:ascii="TH SarabunIT๙" w:eastAsia="Times New Roman" w:hAnsi="TH SarabunIT๙" w:cs="TH SarabunIT๙"/>
          <w:cs/>
        </w:rPr>
        <w:t xml:space="preserve">เช่น ยุงที่กัดผู้ติดเชื้อไปกัดผู้อื่นต่อก็ไม่สามารถทำให้เกิดการติดเชื้อ </w:t>
      </w:r>
      <w:r w:rsidRPr="006D234C">
        <w:rPr>
          <w:rFonts w:ascii="TH SarabunIT๙" w:eastAsia="Times New Roman" w:hAnsi="TH SarabunIT๙" w:cs="TH SarabunIT๙"/>
        </w:rPr>
        <w:t xml:space="preserve">HIV </w:t>
      </w:r>
      <w:r w:rsidRPr="006D234C">
        <w:rPr>
          <w:rFonts w:ascii="TH SarabunIT๙" w:eastAsia="Times New Roman" w:hAnsi="TH SarabunIT๙" w:cs="TH SarabunIT๙"/>
          <w:cs/>
        </w:rPr>
        <w:t>ได้เช่นกัน</w:t>
      </w:r>
    </w:p>
    <w:p w:rsidR="00677B38" w:rsidRPr="006D234C" w:rsidRDefault="00677B38" w:rsidP="00677B38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6D234C">
        <w:rPr>
          <w:rFonts w:ascii="TH SarabunIT๙" w:eastAsia="Times New Roman" w:hAnsi="TH SarabunIT๙" w:cs="TH SarabunIT๙"/>
          <w:cs/>
        </w:rPr>
        <w:t>การป้องกันโรคเอดส์นั้นสามารถทำได้โดยการใช้ถุงยางอนามัยขณะมีเพศสัมพันธ์ ซึ่งเป็นการคุมกำเนิด</w:t>
      </w:r>
      <w:r w:rsidRPr="006D234C">
        <w:rPr>
          <w:rFonts w:ascii="TH SarabunIT๙" w:eastAsia="Times New Roman" w:hAnsi="TH SarabunIT๙" w:cs="TH SarabunIT๙"/>
          <w:cs/>
        </w:rPr>
        <w:br/>
        <w:t>เพียงวิธีเดียวที่สามารถป้องกันโรคเอดส์และโรคติดต่อทางเพศสัมพันธ์อื่นๆ ได้ การคุมกำเนิดวิธีอื่นนอกจาก</w:t>
      </w:r>
      <w:r w:rsidRPr="006D234C">
        <w:rPr>
          <w:rFonts w:ascii="TH SarabunIT๙" w:eastAsia="Times New Roman" w:hAnsi="TH SarabunIT๙" w:cs="TH SarabunIT๙"/>
          <w:cs/>
        </w:rPr>
        <w:br/>
        <w:t>ถุงยางอนามัยไม่สามารถป้องกันการติดเชื้อได้</w:t>
      </w:r>
      <w:r w:rsidRPr="006D234C">
        <w:rPr>
          <w:rFonts w:ascii="TH SarabunIT๙" w:eastAsia="Times New Roman" w:hAnsi="TH SarabunIT๙" w:cs="TH SarabunIT๙"/>
        </w:rPr>
        <w:t xml:space="preserve">, </w:t>
      </w:r>
      <w:r w:rsidRPr="006D234C">
        <w:rPr>
          <w:rFonts w:ascii="TH SarabunIT๙" w:eastAsia="Times New Roman" w:hAnsi="TH SarabunIT๙" w:cs="TH SarabunIT๙"/>
          <w:cs/>
        </w:rPr>
        <w:t>งดการใช้เข็มฉีดยาร่วมกันกับผู้อื่นโดยเฉพาะในกลุ่มคนที่ติดยาเสพติด</w:t>
      </w:r>
      <w:r w:rsidR="00903399"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>ชนิดฉีดเข้าเส้น</w:t>
      </w:r>
      <w:r w:rsidRPr="006D234C">
        <w:rPr>
          <w:rFonts w:ascii="TH SarabunIT๙" w:eastAsia="Times New Roman" w:hAnsi="TH SarabunIT๙" w:cs="TH SarabunIT๙"/>
        </w:rPr>
        <w:t>,</w:t>
      </w:r>
      <w:r w:rsidRPr="006D234C">
        <w:rPr>
          <w:rFonts w:ascii="TH SarabunIT๙" w:eastAsia="Times New Roman" w:hAnsi="TH SarabunIT๙" w:cs="TH SarabunIT๙"/>
          <w:cs/>
        </w:rPr>
        <w:t xml:space="preserve"> การป้องกันการติดต่อจากแม่สู่ลูก ในปัจจุบันหญิงตั้งครรภ์ทุกคนจะต้องได้รับการตรวจหาเชื้อเอดส์</w:t>
      </w:r>
      <w:r w:rsidR="00903399"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>ขณะฝากครรภ์ สำหรับสตรีที่ตรวจพบเชื้อเอดส์ขณะตั้งครรภ์จะต้องได้รับยาต้าน</w:t>
      </w:r>
      <w:proofErr w:type="spellStart"/>
      <w:r w:rsidRPr="006D234C">
        <w:rPr>
          <w:rFonts w:ascii="TH SarabunIT๙" w:eastAsia="Times New Roman" w:hAnsi="TH SarabunIT๙" w:cs="TH SarabunIT๙"/>
          <w:cs/>
        </w:rPr>
        <w:t>ไวรัส</w:t>
      </w:r>
      <w:proofErr w:type="spellEnd"/>
      <w:r w:rsidRPr="006D234C">
        <w:rPr>
          <w:rFonts w:ascii="TH SarabunIT๙" w:eastAsia="Times New Roman" w:hAnsi="TH SarabunIT๙" w:cs="TH SarabunIT๙"/>
          <w:cs/>
        </w:rPr>
        <w:t xml:space="preserve"> และงดการเลี้ยงลูกด้วยนมแม่</w:t>
      </w:r>
      <w:r w:rsidR="00903399"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 xml:space="preserve">เพื่อช่วยลดโอกาสส่งต่อเชื้อจากแม่สู่ลูกได้ </w:t>
      </w:r>
    </w:p>
    <w:p w:rsidR="00677B38" w:rsidRPr="006D234C" w:rsidRDefault="00677B38" w:rsidP="00677B38">
      <w:pPr>
        <w:spacing w:after="100" w:afterAutospacing="1"/>
        <w:ind w:firstLine="720"/>
        <w:jc w:val="thaiDistribute"/>
        <w:rPr>
          <w:rFonts w:ascii="TH SarabunIT๙" w:eastAsia="Times New Roman" w:hAnsi="TH SarabunIT๙" w:cs="TH SarabunIT๙"/>
        </w:rPr>
      </w:pPr>
      <w:r w:rsidRPr="006D234C">
        <w:rPr>
          <w:rFonts w:ascii="TH SarabunIT๙" w:hAnsi="TH SarabunIT๙" w:cs="TH SarabunIT๙"/>
          <w:cs/>
        </w:rPr>
        <w:t xml:space="preserve">นพ.พิทยา กล่าวต่อว่า </w:t>
      </w:r>
      <w:r w:rsidRPr="006D234C">
        <w:rPr>
          <w:rFonts w:ascii="TH SarabunIT๙" w:eastAsia="Times New Roman" w:hAnsi="TH SarabunIT๙" w:cs="TH SarabunIT๙"/>
          <w:cs/>
        </w:rPr>
        <w:t>หากประชาชนตระหนักถึงประโยชน์ของการตรวจเลือดโดยสมัครใจ จะทำให้ผู้ติดเชื้อ</w:t>
      </w:r>
      <w:r w:rsidR="00903399"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 xml:space="preserve">รายใหม่ทราบสถานการณ์ของตนเอง รวมทั้งจะได้รับการรักษาก่อนมีโรคแทรกซ้อน จะได้มีการป้องกันไม่ให้มีการกระจายของเชื้อโรค </w:t>
      </w:r>
      <w:r w:rsidRPr="006D234C">
        <w:rPr>
          <w:rFonts w:ascii="TH SarabunIT๙" w:hAnsi="TH SarabunIT๙" w:cs="TH SarabunIT๙"/>
          <w:cs/>
        </w:rPr>
        <w:t>กระทรวงสาธารณสุขจึงมีนโยบายรณรงค์การ</w:t>
      </w:r>
      <w:r w:rsidRPr="006D234C">
        <w:rPr>
          <w:rFonts w:ascii="TH SarabunIT๙" w:eastAsia="Times New Roman" w:hAnsi="TH SarabunIT๙" w:cs="TH SarabunIT๙"/>
          <w:cs/>
        </w:rPr>
        <w:t>ตรวจเลือดหาเชื้อ</w:t>
      </w:r>
      <w:r w:rsidRPr="006D234C">
        <w:rPr>
          <w:rFonts w:ascii="TH SarabunIT๙" w:hAnsi="TH SarabunIT๙" w:cs="TH SarabunIT๙"/>
        </w:rPr>
        <w:t xml:space="preserve"> HIV</w:t>
      </w:r>
      <w:r w:rsidRPr="006D234C">
        <w:rPr>
          <w:rFonts w:ascii="TH SarabunIT๙" w:eastAsia="Times New Roman" w:hAnsi="TH SarabunIT๙" w:cs="TH SarabunIT๙"/>
          <w:cs/>
        </w:rPr>
        <w:t xml:space="preserve"> ฟรี ด้วยเทคโนโลยีและเครื่องมือ</w:t>
      </w:r>
      <w:r w:rsidR="00BD1697"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>ในการตรวจหาเชื้อ</w:t>
      </w:r>
      <w:r w:rsidRPr="006D234C">
        <w:rPr>
          <w:rFonts w:ascii="TH SarabunIT๙" w:hAnsi="TH SarabunIT๙" w:cs="TH SarabunIT๙"/>
        </w:rPr>
        <w:t xml:space="preserve"> HIV</w:t>
      </w:r>
      <w:r w:rsidRPr="006D234C">
        <w:rPr>
          <w:rFonts w:ascii="TH SarabunIT๙" w:eastAsia="Times New Roman" w:hAnsi="TH SarabunIT๙" w:cs="TH SarabunIT๙"/>
          <w:cs/>
        </w:rPr>
        <w:t xml:space="preserve"> ที่มีประสิทธิภาพสูง ผู้รับบริการสามารถทราบผลได้อย่างรวดเร็วและมีความแม่นยำ ทั้งนี้ประชาชนจะได้รับบริการให้คำปรึกษาก่อนและหลังการตรวจหาเชื้อ </w:t>
      </w:r>
      <w:r w:rsidRPr="006D234C">
        <w:rPr>
          <w:rFonts w:ascii="TH SarabunIT๙" w:eastAsia="Times New Roman" w:hAnsi="TH SarabunIT๙" w:cs="TH SarabunIT๙"/>
        </w:rPr>
        <w:t xml:space="preserve">HIV </w:t>
      </w:r>
      <w:r w:rsidRPr="006D234C">
        <w:rPr>
          <w:rFonts w:ascii="TH SarabunIT๙" w:eastAsia="Times New Roman" w:hAnsi="TH SarabunIT๙" w:cs="TH SarabunIT๙"/>
          <w:cs/>
        </w:rPr>
        <w:t>ซึ่งผู้ที่ใช้สิทธิหลักประกันสุขภาพ</w:t>
      </w:r>
      <w:r w:rsidRPr="006D234C">
        <w:rPr>
          <w:rFonts w:ascii="TH SarabunIT๙" w:eastAsia="Times New Roman" w:hAnsi="TH SarabunIT๙" w:cs="TH SarabunIT๙"/>
          <w:cs/>
        </w:rPr>
        <w:br/>
      </w:r>
      <w:proofErr w:type="gramStart"/>
      <w:r w:rsidRPr="006D234C">
        <w:rPr>
          <w:rFonts w:ascii="TH SarabunIT๙" w:eastAsia="Times New Roman" w:hAnsi="TH SarabunIT๙" w:cs="TH SarabunIT๙"/>
          <w:cs/>
        </w:rPr>
        <w:t>ถ้วนหน้าและสิทธิประกันสังคมสามารถเข้ารับบริการได้ฟรี  หากมีข้อสงสัยเรื่องโรคเอดส์หรือเรื่องการตรวจเลือด</w:t>
      </w:r>
      <w:proofErr w:type="gramEnd"/>
      <w:r w:rsidRPr="006D234C">
        <w:rPr>
          <w:rFonts w:ascii="TH SarabunIT๙" w:eastAsia="Times New Roman" w:hAnsi="TH SarabunIT๙" w:cs="TH SarabunIT๙"/>
          <w:cs/>
        </w:rPr>
        <w:t xml:space="preserve"> </w:t>
      </w:r>
      <w:r w:rsidR="00BD1697"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 xml:space="preserve">สามารถขอคำปรึกษาได้ที่ </w:t>
      </w:r>
      <w:r w:rsidRPr="006D234C">
        <w:rPr>
          <w:rFonts w:ascii="TH SarabunIT๙" w:eastAsia="Times New Roman" w:hAnsi="TH SarabunIT๙" w:cs="TH SarabunIT๙"/>
          <w:b/>
          <w:bCs/>
          <w:cs/>
        </w:rPr>
        <w:t>สายด่วน ๑๖๖๓</w:t>
      </w:r>
      <w:r w:rsidRPr="006D234C">
        <w:rPr>
          <w:rFonts w:ascii="TH SarabunIT๙" w:eastAsia="Times New Roman" w:hAnsi="TH SarabunIT๙" w:cs="TH SarabunIT๙"/>
          <w:cs/>
        </w:rPr>
        <w:t xml:space="preserve"> </w:t>
      </w:r>
    </w:p>
    <w:p w:rsidR="00811603" w:rsidRPr="006D234C" w:rsidRDefault="00482A5F" w:rsidP="00BD1697">
      <w:pPr>
        <w:jc w:val="thaiDistribute"/>
        <w:rPr>
          <w:rFonts w:ascii="TH SarabunIT๙" w:hAnsi="TH SarabunIT๙" w:cs="TH SarabunIT๙"/>
          <w:color w:val="000000"/>
          <w:sz w:val="26"/>
          <w:szCs w:val="26"/>
        </w:rPr>
      </w:pPr>
      <w:r w:rsidRPr="006D234C">
        <w:rPr>
          <w:rFonts w:ascii="TH SarabunIT๙" w:hAnsi="TH SarabunIT๙" w:cs="TH SarabunIT๙"/>
          <w:sz w:val="36"/>
          <w:szCs w:val="36"/>
          <w:cs/>
        </w:rPr>
        <w:tab/>
      </w:r>
      <w:r w:rsidRPr="006D234C">
        <w:rPr>
          <w:rFonts w:ascii="TH SarabunIT๙" w:hAnsi="TH SarabunIT๙" w:cs="TH SarabunIT๙"/>
          <w:sz w:val="36"/>
          <w:szCs w:val="36"/>
          <w:cs/>
        </w:rPr>
        <w:tab/>
      </w:r>
      <w:r w:rsidRPr="006D234C">
        <w:rPr>
          <w:rFonts w:ascii="TH SarabunIT๙" w:hAnsi="TH SarabunIT๙" w:cs="TH SarabunIT๙"/>
          <w:sz w:val="36"/>
          <w:szCs w:val="36"/>
          <w:cs/>
        </w:rPr>
        <w:tab/>
      </w:r>
      <w:r w:rsidR="004B2AF6" w:rsidRPr="006D234C">
        <w:rPr>
          <w:rFonts w:ascii="TH SarabunIT๙" w:hAnsi="TH SarabunIT๙" w:cs="TH SarabunIT๙"/>
          <w:sz w:val="36"/>
          <w:szCs w:val="36"/>
          <w:cs/>
        </w:rPr>
        <w:tab/>
      </w:r>
      <w:r w:rsidR="004B2AF6" w:rsidRPr="006D234C">
        <w:rPr>
          <w:rFonts w:ascii="TH SarabunIT๙" w:hAnsi="TH SarabunIT๙" w:cs="TH SarabunIT๙"/>
          <w:sz w:val="36"/>
          <w:szCs w:val="36"/>
          <w:cs/>
        </w:rPr>
        <w:tab/>
      </w:r>
      <w:r w:rsidR="004B2AF6" w:rsidRPr="006D234C">
        <w:rPr>
          <w:rFonts w:ascii="TH SarabunIT๙" w:hAnsi="TH SarabunIT๙" w:cs="TH SarabunIT๙"/>
          <w:sz w:val="36"/>
          <w:szCs w:val="36"/>
          <w:cs/>
        </w:rPr>
        <w:tab/>
      </w:r>
      <w:r w:rsidR="004B2AF6" w:rsidRPr="006D234C">
        <w:rPr>
          <w:rFonts w:ascii="TH SarabunIT๙" w:hAnsi="TH SarabunIT๙" w:cs="TH SarabunIT๙"/>
          <w:sz w:val="36"/>
          <w:szCs w:val="36"/>
          <w:cs/>
        </w:rPr>
        <w:tab/>
      </w:r>
      <w:r w:rsidR="000170F1" w:rsidRPr="006D234C">
        <w:rPr>
          <w:rFonts w:ascii="TH SarabunIT๙" w:hAnsi="TH SarabunIT๙" w:cs="TH SarabunIT๙"/>
          <w:color w:val="000000"/>
          <w:sz w:val="26"/>
          <w:szCs w:val="26"/>
        </w:rPr>
        <w:tab/>
      </w:r>
    </w:p>
    <w:p w:rsidR="00816F99" w:rsidRPr="006D234C" w:rsidRDefault="00816F99" w:rsidP="00AE56E9">
      <w:pPr>
        <w:ind w:firstLine="720"/>
        <w:jc w:val="both"/>
        <w:rPr>
          <w:rFonts w:ascii="TH SarabunIT๙" w:hAnsi="TH SarabunIT๙" w:cs="TH SarabunIT๙"/>
          <w:sz w:val="28"/>
          <w:szCs w:val="28"/>
          <w:cs/>
        </w:rPr>
      </w:pPr>
    </w:p>
    <w:p w:rsidR="00816F99" w:rsidRPr="006D234C" w:rsidRDefault="00D56A2F" w:rsidP="00816F99">
      <w:pPr>
        <w:ind w:firstLine="720"/>
        <w:jc w:val="both"/>
        <w:rPr>
          <w:rFonts w:ascii="TH SarabunIT๙" w:hAnsi="TH SarabunIT๙" w:cs="TH SarabunIT๙"/>
        </w:rPr>
      </w:pPr>
      <w:r w:rsidRPr="00D56A2F"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.8pt;margin-top:3.1pt;width:434.55pt;height:20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F53DE9" w:rsidRPr="003E0814" w:rsidRDefault="00F53DE9" w:rsidP="00F53DE9">
                  <w:pPr>
                    <w:rPr>
                      <w:b/>
                      <w:bCs/>
                      <w:sz w:val="20"/>
                      <w:szCs w:val="22"/>
                      <w:cs/>
                    </w:rPr>
                  </w:pPr>
                  <w:r w:rsidRPr="003E0814">
                    <w:rPr>
                      <w:rFonts w:hint="cs"/>
                      <w:b/>
                      <w:bCs/>
                      <w:sz w:val="20"/>
                      <w:szCs w:val="22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3E0814">
                    <w:rPr>
                      <w:b/>
                      <w:bCs/>
                      <w:sz w:val="20"/>
                      <w:szCs w:val="22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3E0814">
                    <w:rPr>
                      <w:b/>
                      <w:bCs/>
                      <w:sz w:val="20"/>
                      <w:szCs w:val="22"/>
                    </w:rPr>
                    <w:t xml:space="preserve">– </w:t>
                  </w:r>
                  <w:r w:rsidRPr="003E0814">
                    <w:rPr>
                      <w:b/>
                      <w:bCs/>
                      <w:sz w:val="20"/>
                      <w:szCs w:val="22"/>
                      <w:cs/>
                    </w:rPr>
                    <w:t xml:space="preserve">๓๕๒๔ </w:t>
                  </w:r>
                  <w:r w:rsidRPr="003E0814">
                    <w:rPr>
                      <w:b/>
                      <w:bCs/>
                      <w:sz w:val="20"/>
                      <w:szCs w:val="22"/>
                    </w:rPr>
                    <w:t xml:space="preserve">- </w:t>
                  </w:r>
                  <w:r w:rsidRPr="003E0814">
                    <w:rPr>
                      <w:b/>
                      <w:bCs/>
                      <w:sz w:val="20"/>
                      <w:szCs w:val="22"/>
                      <w:cs/>
                    </w:rPr>
                    <w:t>๑๕๒๐ ต่อ ๑</w:t>
                  </w:r>
                  <w:r w:rsidRPr="003E0814">
                    <w:rPr>
                      <w:rFonts w:hint="cs"/>
                      <w:b/>
                      <w:bCs/>
                      <w:sz w:val="20"/>
                      <w:szCs w:val="22"/>
                      <w:cs/>
                    </w:rPr>
                    <w:t>๑๐</w:t>
                  </w:r>
                </w:p>
              </w:txbxContent>
            </v:textbox>
          </v:shape>
        </w:pict>
      </w:r>
    </w:p>
    <w:p w:rsidR="003459B6" w:rsidRPr="006D234C" w:rsidRDefault="003459B6" w:rsidP="00816F99">
      <w:pPr>
        <w:ind w:firstLine="720"/>
        <w:jc w:val="both"/>
        <w:rPr>
          <w:rFonts w:ascii="TH SarabunIT๙" w:hAnsi="TH SarabunIT๙" w:cs="TH SarabunIT๙"/>
        </w:rPr>
      </w:pPr>
    </w:p>
    <w:sectPr w:rsidR="003459B6" w:rsidRPr="006D234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11E0E"/>
    <w:rsid w:val="0001453D"/>
    <w:rsid w:val="000170F1"/>
    <w:rsid w:val="000251BF"/>
    <w:rsid w:val="00027DB8"/>
    <w:rsid w:val="00030C21"/>
    <w:rsid w:val="00033C26"/>
    <w:rsid w:val="00036BAF"/>
    <w:rsid w:val="00045417"/>
    <w:rsid w:val="0005551C"/>
    <w:rsid w:val="00065E3F"/>
    <w:rsid w:val="000717F4"/>
    <w:rsid w:val="00073663"/>
    <w:rsid w:val="0007677A"/>
    <w:rsid w:val="000819DA"/>
    <w:rsid w:val="0008585A"/>
    <w:rsid w:val="00090A7C"/>
    <w:rsid w:val="000A1994"/>
    <w:rsid w:val="000B79EB"/>
    <w:rsid w:val="000D271F"/>
    <w:rsid w:val="000E3EF5"/>
    <w:rsid w:val="000E76BF"/>
    <w:rsid w:val="000F15F4"/>
    <w:rsid w:val="000F7646"/>
    <w:rsid w:val="00107ABC"/>
    <w:rsid w:val="0012099C"/>
    <w:rsid w:val="0012686B"/>
    <w:rsid w:val="00134842"/>
    <w:rsid w:val="00141512"/>
    <w:rsid w:val="001518D1"/>
    <w:rsid w:val="00156BE6"/>
    <w:rsid w:val="00170C0B"/>
    <w:rsid w:val="00171949"/>
    <w:rsid w:val="00177897"/>
    <w:rsid w:val="00180955"/>
    <w:rsid w:val="00197BDC"/>
    <w:rsid w:val="001A0411"/>
    <w:rsid w:val="001A0539"/>
    <w:rsid w:val="001A3A47"/>
    <w:rsid w:val="001A3FEC"/>
    <w:rsid w:val="001A7586"/>
    <w:rsid w:val="001B058E"/>
    <w:rsid w:val="001B5199"/>
    <w:rsid w:val="001D006D"/>
    <w:rsid w:val="001D3246"/>
    <w:rsid w:val="001D5BAD"/>
    <w:rsid w:val="001D74CB"/>
    <w:rsid w:val="001D7F24"/>
    <w:rsid w:val="001E6998"/>
    <w:rsid w:val="001F353F"/>
    <w:rsid w:val="001F424E"/>
    <w:rsid w:val="001F570E"/>
    <w:rsid w:val="001F647E"/>
    <w:rsid w:val="00200914"/>
    <w:rsid w:val="002118DE"/>
    <w:rsid w:val="00212409"/>
    <w:rsid w:val="00214F62"/>
    <w:rsid w:val="0024357C"/>
    <w:rsid w:val="00243D12"/>
    <w:rsid w:val="00263269"/>
    <w:rsid w:val="00270265"/>
    <w:rsid w:val="00277F2C"/>
    <w:rsid w:val="00290810"/>
    <w:rsid w:val="002919BB"/>
    <w:rsid w:val="00291FA1"/>
    <w:rsid w:val="002A3E73"/>
    <w:rsid w:val="002D0542"/>
    <w:rsid w:val="002D7F57"/>
    <w:rsid w:val="002E2E5D"/>
    <w:rsid w:val="002E5B1A"/>
    <w:rsid w:val="002F1E25"/>
    <w:rsid w:val="00300DDC"/>
    <w:rsid w:val="0030445B"/>
    <w:rsid w:val="00311E0E"/>
    <w:rsid w:val="00320071"/>
    <w:rsid w:val="00322E1E"/>
    <w:rsid w:val="00341D22"/>
    <w:rsid w:val="00344068"/>
    <w:rsid w:val="003459B6"/>
    <w:rsid w:val="00347C0B"/>
    <w:rsid w:val="00364D82"/>
    <w:rsid w:val="00370937"/>
    <w:rsid w:val="00370992"/>
    <w:rsid w:val="00377CF5"/>
    <w:rsid w:val="003900D4"/>
    <w:rsid w:val="00393B7A"/>
    <w:rsid w:val="003978AC"/>
    <w:rsid w:val="003A443E"/>
    <w:rsid w:val="003C76AE"/>
    <w:rsid w:val="003E0814"/>
    <w:rsid w:val="003F3B27"/>
    <w:rsid w:val="003F653E"/>
    <w:rsid w:val="004079C2"/>
    <w:rsid w:val="00412E62"/>
    <w:rsid w:val="00426B0C"/>
    <w:rsid w:val="004432F9"/>
    <w:rsid w:val="0047531B"/>
    <w:rsid w:val="004760E4"/>
    <w:rsid w:val="00481277"/>
    <w:rsid w:val="00482A5F"/>
    <w:rsid w:val="00494280"/>
    <w:rsid w:val="00494595"/>
    <w:rsid w:val="00495B3A"/>
    <w:rsid w:val="004A58E1"/>
    <w:rsid w:val="004A76A9"/>
    <w:rsid w:val="004B28B6"/>
    <w:rsid w:val="004B2AF6"/>
    <w:rsid w:val="004C3C3C"/>
    <w:rsid w:val="004D27FE"/>
    <w:rsid w:val="004D582D"/>
    <w:rsid w:val="004E36D1"/>
    <w:rsid w:val="004E3D45"/>
    <w:rsid w:val="004F023E"/>
    <w:rsid w:val="004F3589"/>
    <w:rsid w:val="00502347"/>
    <w:rsid w:val="00510FDA"/>
    <w:rsid w:val="00514C13"/>
    <w:rsid w:val="00514D55"/>
    <w:rsid w:val="0052532A"/>
    <w:rsid w:val="00525354"/>
    <w:rsid w:val="005414B7"/>
    <w:rsid w:val="005434D4"/>
    <w:rsid w:val="0056188B"/>
    <w:rsid w:val="005636BF"/>
    <w:rsid w:val="0056444B"/>
    <w:rsid w:val="0058142F"/>
    <w:rsid w:val="00584ADB"/>
    <w:rsid w:val="005A3090"/>
    <w:rsid w:val="005A7D38"/>
    <w:rsid w:val="005B44F7"/>
    <w:rsid w:val="005B7619"/>
    <w:rsid w:val="005C5B93"/>
    <w:rsid w:val="005C7305"/>
    <w:rsid w:val="005D0E3C"/>
    <w:rsid w:val="005E0599"/>
    <w:rsid w:val="005E3A3E"/>
    <w:rsid w:val="005F29DB"/>
    <w:rsid w:val="006024F4"/>
    <w:rsid w:val="00602D6A"/>
    <w:rsid w:val="00604884"/>
    <w:rsid w:val="00605E05"/>
    <w:rsid w:val="00611067"/>
    <w:rsid w:val="006141F8"/>
    <w:rsid w:val="006176DB"/>
    <w:rsid w:val="00620B82"/>
    <w:rsid w:val="00620EBA"/>
    <w:rsid w:val="00630ED8"/>
    <w:rsid w:val="006377B5"/>
    <w:rsid w:val="00647A8A"/>
    <w:rsid w:val="00652DBE"/>
    <w:rsid w:val="006539BA"/>
    <w:rsid w:val="00653E32"/>
    <w:rsid w:val="00670CC9"/>
    <w:rsid w:val="006712A6"/>
    <w:rsid w:val="00672239"/>
    <w:rsid w:val="00677B38"/>
    <w:rsid w:val="006831C5"/>
    <w:rsid w:val="00686F36"/>
    <w:rsid w:val="00690FBA"/>
    <w:rsid w:val="00691468"/>
    <w:rsid w:val="006953B2"/>
    <w:rsid w:val="00695CB4"/>
    <w:rsid w:val="006A116B"/>
    <w:rsid w:val="006B501A"/>
    <w:rsid w:val="006B5FB1"/>
    <w:rsid w:val="006C5879"/>
    <w:rsid w:val="006C7B92"/>
    <w:rsid w:val="006D234C"/>
    <w:rsid w:val="006D308E"/>
    <w:rsid w:val="006E4849"/>
    <w:rsid w:val="00714D4B"/>
    <w:rsid w:val="00721834"/>
    <w:rsid w:val="00726E32"/>
    <w:rsid w:val="007363F0"/>
    <w:rsid w:val="007462C3"/>
    <w:rsid w:val="0075443A"/>
    <w:rsid w:val="00760F4D"/>
    <w:rsid w:val="00761076"/>
    <w:rsid w:val="00761722"/>
    <w:rsid w:val="007653E6"/>
    <w:rsid w:val="007678E2"/>
    <w:rsid w:val="00770F1A"/>
    <w:rsid w:val="00775CA9"/>
    <w:rsid w:val="007778F7"/>
    <w:rsid w:val="0078759C"/>
    <w:rsid w:val="00796B9C"/>
    <w:rsid w:val="007A0CFE"/>
    <w:rsid w:val="007A4256"/>
    <w:rsid w:val="007A592B"/>
    <w:rsid w:val="007C18C7"/>
    <w:rsid w:val="007C214E"/>
    <w:rsid w:val="007C6846"/>
    <w:rsid w:val="007C6D27"/>
    <w:rsid w:val="007C6DBC"/>
    <w:rsid w:val="007D1F9D"/>
    <w:rsid w:val="007D7D01"/>
    <w:rsid w:val="007E7848"/>
    <w:rsid w:val="007F2D6E"/>
    <w:rsid w:val="0080190E"/>
    <w:rsid w:val="00811603"/>
    <w:rsid w:val="0081433A"/>
    <w:rsid w:val="00816F99"/>
    <w:rsid w:val="008176AE"/>
    <w:rsid w:val="00831E11"/>
    <w:rsid w:val="00837A91"/>
    <w:rsid w:val="008518DB"/>
    <w:rsid w:val="00852444"/>
    <w:rsid w:val="00854F76"/>
    <w:rsid w:val="00856CF7"/>
    <w:rsid w:val="00857664"/>
    <w:rsid w:val="008578E5"/>
    <w:rsid w:val="00866402"/>
    <w:rsid w:val="0087045E"/>
    <w:rsid w:val="00871387"/>
    <w:rsid w:val="00873333"/>
    <w:rsid w:val="00875CEF"/>
    <w:rsid w:val="00876A76"/>
    <w:rsid w:val="008770F4"/>
    <w:rsid w:val="00887EEF"/>
    <w:rsid w:val="00892029"/>
    <w:rsid w:val="00897920"/>
    <w:rsid w:val="008B2B28"/>
    <w:rsid w:val="008B410E"/>
    <w:rsid w:val="008C7D08"/>
    <w:rsid w:val="008D6374"/>
    <w:rsid w:val="008E0B53"/>
    <w:rsid w:val="008E128D"/>
    <w:rsid w:val="008F638C"/>
    <w:rsid w:val="00903399"/>
    <w:rsid w:val="00912680"/>
    <w:rsid w:val="00912BE8"/>
    <w:rsid w:val="00922147"/>
    <w:rsid w:val="00925026"/>
    <w:rsid w:val="00926E3D"/>
    <w:rsid w:val="00932A7D"/>
    <w:rsid w:val="00932E29"/>
    <w:rsid w:val="0093392E"/>
    <w:rsid w:val="00935410"/>
    <w:rsid w:val="00935FE5"/>
    <w:rsid w:val="00936A48"/>
    <w:rsid w:val="009423BB"/>
    <w:rsid w:val="00942F3E"/>
    <w:rsid w:val="00944FFD"/>
    <w:rsid w:val="0094649D"/>
    <w:rsid w:val="00947AAA"/>
    <w:rsid w:val="00957A1E"/>
    <w:rsid w:val="009647E8"/>
    <w:rsid w:val="00965749"/>
    <w:rsid w:val="00966CC6"/>
    <w:rsid w:val="00974A2F"/>
    <w:rsid w:val="00991FD5"/>
    <w:rsid w:val="00993EFE"/>
    <w:rsid w:val="009A3F0C"/>
    <w:rsid w:val="009A4621"/>
    <w:rsid w:val="009B438A"/>
    <w:rsid w:val="009C3018"/>
    <w:rsid w:val="009C6277"/>
    <w:rsid w:val="009D2ED5"/>
    <w:rsid w:val="009E38D9"/>
    <w:rsid w:val="009F0614"/>
    <w:rsid w:val="009F09AE"/>
    <w:rsid w:val="009F5E27"/>
    <w:rsid w:val="00A01A0B"/>
    <w:rsid w:val="00A02094"/>
    <w:rsid w:val="00A03DAD"/>
    <w:rsid w:val="00A0567D"/>
    <w:rsid w:val="00A058CC"/>
    <w:rsid w:val="00A10DC8"/>
    <w:rsid w:val="00A1110F"/>
    <w:rsid w:val="00A16FB5"/>
    <w:rsid w:val="00A33AF7"/>
    <w:rsid w:val="00A343DF"/>
    <w:rsid w:val="00A5067D"/>
    <w:rsid w:val="00A50741"/>
    <w:rsid w:val="00A709B2"/>
    <w:rsid w:val="00A7108B"/>
    <w:rsid w:val="00A720A2"/>
    <w:rsid w:val="00A8586B"/>
    <w:rsid w:val="00AA538E"/>
    <w:rsid w:val="00AA5899"/>
    <w:rsid w:val="00AB0F55"/>
    <w:rsid w:val="00AC0D08"/>
    <w:rsid w:val="00AC4094"/>
    <w:rsid w:val="00AD4185"/>
    <w:rsid w:val="00AE17A2"/>
    <w:rsid w:val="00AE56E9"/>
    <w:rsid w:val="00AE7142"/>
    <w:rsid w:val="00AF3640"/>
    <w:rsid w:val="00AF65A0"/>
    <w:rsid w:val="00B020BD"/>
    <w:rsid w:val="00B048DE"/>
    <w:rsid w:val="00B07DB6"/>
    <w:rsid w:val="00B1169F"/>
    <w:rsid w:val="00B2298E"/>
    <w:rsid w:val="00B232E7"/>
    <w:rsid w:val="00B33E6B"/>
    <w:rsid w:val="00B37D2A"/>
    <w:rsid w:val="00B46118"/>
    <w:rsid w:val="00B479B8"/>
    <w:rsid w:val="00B560D6"/>
    <w:rsid w:val="00B57986"/>
    <w:rsid w:val="00B605A6"/>
    <w:rsid w:val="00B614E9"/>
    <w:rsid w:val="00B7520C"/>
    <w:rsid w:val="00B80CA9"/>
    <w:rsid w:val="00B9515E"/>
    <w:rsid w:val="00BA5147"/>
    <w:rsid w:val="00BB3A1B"/>
    <w:rsid w:val="00BB52E0"/>
    <w:rsid w:val="00BC1371"/>
    <w:rsid w:val="00BD1697"/>
    <w:rsid w:val="00BD45B9"/>
    <w:rsid w:val="00BD5A47"/>
    <w:rsid w:val="00BE1182"/>
    <w:rsid w:val="00C065C9"/>
    <w:rsid w:val="00C16442"/>
    <w:rsid w:val="00C2414B"/>
    <w:rsid w:val="00C27329"/>
    <w:rsid w:val="00C27C74"/>
    <w:rsid w:val="00C378C8"/>
    <w:rsid w:val="00C439A9"/>
    <w:rsid w:val="00C43FB0"/>
    <w:rsid w:val="00C5583E"/>
    <w:rsid w:val="00C56CD0"/>
    <w:rsid w:val="00C56FC7"/>
    <w:rsid w:val="00C64BF0"/>
    <w:rsid w:val="00C65783"/>
    <w:rsid w:val="00C759A5"/>
    <w:rsid w:val="00C77D64"/>
    <w:rsid w:val="00C8096F"/>
    <w:rsid w:val="00C81C00"/>
    <w:rsid w:val="00C820B6"/>
    <w:rsid w:val="00C97B23"/>
    <w:rsid w:val="00CB1AE9"/>
    <w:rsid w:val="00CB7DEC"/>
    <w:rsid w:val="00CC5EC6"/>
    <w:rsid w:val="00CD2DDF"/>
    <w:rsid w:val="00CE1DC7"/>
    <w:rsid w:val="00CF6237"/>
    <w:rsid w:val="00D12194"/>
    <w:rsid w:val="00D224E0"/>
    <w:rsid w:val="00D367D2"/>
    <w:rsid w:val="00D40B71"/>
    <w:rsid w:val="00D41382"/>
    <w:rsid w:val="00D41E76"/>
    <w:rsid w:val="00D434A7"/>
    <w:rsid w:val="00D453A7"/>
    <w:rsid w:val="00D5689A"/>
    <w:rsid w:val="00D56A2F"/>
    <w:rsid w:val="00D76508"/>
    <w:rsid w:val="00D817F1"/>
    <w:rsid w:val="00D81CA0"/>
    <w:rsid w:val="00D908A3"/>
    <w:rsid w:val="00D90A8F"/>
    <w:rsid w:val="00DA6E2E"/>
    <w:rsid w:val="00DB2927"/>
    <w:rsid w:val="00DB7C96"/>
    <w:rsid w:val="00DC7F27"/>
    <w:rsid w:val="00DE39CB"/>
    <w:rsid w:val="00E00AE9"/>
    <w:rsid w:val="00E1023A"/>
    <w:rsid w:val="00E155EC"/>
    <w:rsid w:val="00E16E86"/>
    <w:rsid w:val="00E20F6A"/>
    <w:rsid w:val="00E25DA1"/>
    <w:rsid w:val="00E26AD4"/>
    <w:rsid w:val="00E47701"/>
    <w:rsid w:val="00E50D55"/>
    <w:rsid w:val="00E53ACA"/>
    <w:rsid w:val="00E6036E"/>
    <w:rsid w:val="00E91D7A"/>
    <w:rsid w:val="00E94EF5"/>
    <w:rsid w:val="00EA57E5"/>
    <w:rsid w:val="00EA79F8"/>
    <w:rsid w:val="00EB6998"/>
    <w:rsid w:val="00EC3E32"/>
    <w:rsid w:val="00ED7D9A"/>
    <w:rsid w:val="00EE560A"/>
    <w:rsid w:val="00EE7E6A"/>
    <w:rsid w:val="00F0613B"/>
    <w:rsid w:val="00F067F0"/>
    <w:rsid w:val="00F14261"/>
    <w:rsid w:val="00F30209"/>
    <w:rsid w:val="00F320A0"/>
    <w:rsid w:val="00F33272"/>
    <w:rsid w:val="00F426A1"/>
    <w:rsid w:val="00F427FB"/>
    <w:rsid w:val="00F434A4"/>
    <w:rsid w:val="00F532A0"/>
    <w:rsid w:val="00F53DE9"/>
    <w:rsid w:val="00F60F0E"/>
    <w:rsid w:val="00F61F3D"/>
    <w:rsid w:val="00F72C42"/>
    <w:rsid w:val="00F839AB"/>
    <w:rsid w:val="00F86803"/>
    <w:rsid w:val="00F93D2E"/>
    <w:rsid w:val="00F951E6"/>
    <w:rsid w:val="00F95FDE"/>
    <w:rsid w:val="00FA4643"/>
    <w:rsid w:val="00FA726A"/>
    <w:rsid w:val="00FB4AB0"/>
    <w:rsid w:val="00FB510F"/>
    <w:rsid w:val="00FC027D"/>
    <w:rsid w:val="00FC2F92"/>
    <w:rsid w:val="00FD073C"/>
    <w:rsid w:val="00FE13B0"/>
    <w:rsid w:val="00FE4F6F"/>
    <w:rsid w:val="00FE6099"/>
    <w:rsid w:val="00FE7D56"/>
    <w:rsid w:val="00FF0E49"/>
    <w:rsid w:val="00FF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816F99"/>
  </w:style>
  <w:style w:type="character" w:styleId="a4">
    <w:name w:val="Hyperlink"/>
    <w:basedOn w:val="a0"/>
    <w:uiPriority w:val="99"/>
    <w:semiHidden/>
    <w:unhideWhenUsed/>
    <w:rsid w:val="00816F9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160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textnormal1">
    <w:name w:val="text_normal1"/>
    <w:basedOn w:val="a0"/>
    <w:rsid w:val="0005551C"/>
    <w:rPr>
      <w:rFonts w:ascii="MS Sans Serif" w:hAnsi="MS Sans Serif" w:hint="default"/>
      <w:color w:val="0033FF"/>
      <w:sz w:val="21"/>
      <w:szCs w:val="21"/>
    </w:rPr>
  </w:style>
  <w:style w:type="paragraph" w:styleId="a6">
    <w:name w:val="Plain Text"/>
    <w:basedOn w:val="a"/>
    <w:link w:val="a7"/>
    <w:rsid w:val="00E6036E"/>
    <w:pPr>
      <w:jc w:val="left"/>
    </w:pPr>
    <w:rPr>
      <w:rFonts w:ascii="Courier New" w:eastAsia="Times New Roman" w:hAnsi="Courier New" w:cs="Cordia New"/>
      <w:sz w:val="20"/>
      <w:szCs w:val="20"/>
    </w:rPr>
  </w:style>
  <w:style w:type="character" w:customStyle="1" w:styleId="a7">
    <w:name w:val="ข้อความธรรมดา อักขระ"/>
    <w:basedOn w:val="a0"/>
    <w:link w:val="a6"/>
    <w:rsid w:val="00E6036E"/>
    <w:rPr>
      <w:rFonts w:ascii="Courier New" w:eastAsia="Times New Roman" w:hAnsi="Courier New" w:cs="Cordia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31C1-A78A-429E-BE2F-916AF825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Puk</cp:lastModifiedBy>
  <cp:revision>11</cp:revision>
  <cp:lastPrinted>2014-11-13T04:46:00Z</cp:lastPrinted>
  <dcterms:created xsi:type="dcterms:W3CDTF">2014-11-13T04:50:00Z</dcterms:created>
  <dcterms:modified xsi:type="dcterms:W3CDTF">2014-11-27T07:53:00Z</dcterms:modified>
</cp:coreProperties>
</file>