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A5" w:rsidRPr="003A1DA5" w:rsidRDefault="00140AA5" w:rsidP="00140AA5">
      <w:pPr>
        <w:tabs>
          <w:tab w:val="left" w:pos="368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DA5">
        <w:rPr>
          <w:rFonts w:ascii="TH SarabunPSK" w:hAnsi="TH SarabunPSK" w:cs="TH SarabunPSK" w:hint="cs"/>
          <w:b/>
          <w:bCs/>
          <w:sz w:val="36"/>
          <w:szCs w:val="36"/>
          <w:cs/>
        </w:rPr>
        <w:t>สอบสวนมารดาตาย</w:t>
      </w:r>
    </w:p>
    <w:p w:rsidR="00C6033C" w:rsidRDefault="00C6033C" w:rsidP="009D03BC">
      <w:pPr>
        <w:rPr>
          <w:rFonts w:ascii="TH SarabunPSK" w:hAnsi="TH SarabunPSK" w:cs="TH SarabunPSK"/>
          <w:sz w:val="32"/>
          <w:szCs w:val="32"/>
        </w:rPr>
      </w:pPr>
    </w:p>
    <w:p w:rsidR="00060921" w:rsidRPr="00EB3807" w:rsidRDefault="00060921" w:rsidP="009D03BC">
      <w:pPr>
        <w:rPr>
          <w:rFonts w:ascii="TH SarabunPSK" w:hAnsi="TH SarabunPSK" w:cs="TH SarabunPSK"/>
          <w:b/>
          <w:bCs/>
          <w:sz w:val="32"/>
          <w:szCs w:val="32"/>
        </w:rPr>
      </w:pPr>
      <w:r w:rsidRPr="00EB3807">
        <w:rPr>
          <w:rFonts w:ascii="TH SarabunPSK" w:hAnsi="TH SarabunPSK" w:cs="TH SarabunPSK"/>
          <w:b/>
          <w:bCs/>
          <w:sz w:val="32"/>
          <w:szCs w:val="32"/>
          <w:cs/>
        </w:rPr>
        <w:t>ระบบเฝ้าระวังมารดาตาย</w:t>
      </w:r>
      <w:r w:rsidR="00F85F7F" w:rsidRPr="00EB3807">
        <w:rPr>
          <w:rFonts w:ascii="TH SarabunPSK" w:hAnsi="TH SarabunPSK" w:cs="TH SarabunPSK" w:hint="cs"/>
          <w:b/>
          <w:bCs/>
          <w:sz w:val="32"/>
          <w:szCs w:val="32"/>
          <w:cs/>
        </w:rPr>
        <w:t>ของจังหวัดพระนครศรีอยุธยา</w:t>
      </w:r>
      <w:r w:rsidRPr="00EB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AF7E63" w:rsidRDefault="00AF7E63" w:rsidP="003A1DA5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pacing w:val="-6"/>
          <w:sz w:val="30"/>
          <w:szCs w:val="30"/>
          <w:cs/>
        </w:rPr>
        <w:t xml:space="preserve"> </w:t>
      </w:r>
      <w:r w:rsidRPr="00EB3807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>การตายมารดา หมายถึง</w:t>
      </w:r>
      <w:r w:rsidRPr="004F1CC6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 xml:space="preserve"> การตายของมารดาไทยตั้งแต่ขณะตั้งครรภ์ คลอดและหลังคลอด ภายใน</w:t>
      </w:r>
      <w:r w:rsidRPr="004F1CC6">
        <w:rPr>
          <w:rFonts w:ascii="TH SarabunPSK" w:hAnsi="TH SarabunPSK" w:cs="TH SarabunPSK"/>
          <w:spacing w:val="-6"/>
          <w:sz w:val="30"/>
          <w:szCs w:val="30"/>
          <w:cs/>
        </w:rPr>
        <w:t>42</w:t>
      </w:r>
      <w:r w:rsidRPr="004F1CC6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>วัน ไม่ว่าอายุครรภ์จะเป็นเท่าใดหรือการตั้งครรภ์ที่ตำแหน่งใด จากสาเหตุที่เกี่ยวข้องหรือก่อให้เกิดความรุนแรงขึ้น จากการตั้งครรภ์และหรือการดูแลรักษาขณะตั้งครรภ์ และคลอด แต่ไม่ใช่จากอุบัติเหตุต่อการเกิดมีชีพแสนคน</w:t>
      </w:r>
    </w:p>
    <w:p w:rsidR="00343EFF" w:rsidRDefault="00343EFF" w:rsidP="003A1DA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626F2">
        <w:rPr>
          <w:rFonts w:ascii="TH SarabunIT๙" w:hAnsi="TH SarabunIT๙" w:cs="TH SarabunIT๙"/>
          <w:b/>
          <w:bCs/>
          <w:sz w:val="32"/>
          <w:szCs w:val="32"/>
          <w:cs/>
        </w:rPr>
        <w:t>1.การถ่ายทอดนโยบายและการขับเคลื่อนงาน</w:t>
      </w:r>
    </w:p>
    <w:p w:rsidR="00343EFF" w:rsidRDefault="00BE550A" w:rsidP="0035268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  <w:lang w:val="it-IT"/>
        </w:rPr>
        <w:t xml:space="preserve">   - </w:t>
      </w:r>
      <w:r w:rsidR="00343EFF" w:rsidRPr="000626F2">
        <w:rPr>
          <w:rFonts w:ascii="TH SarabunIT๙" w:hAnsi="TH SarabunIT๙" w:cs="TH SarabunIT๙"/>
          <w:sz w:val="32"/>
          <w:szCs w:val="32"/>
          <w:cs/>
          <w:lang w:val="it-IT"/>
        </w:rPr>
        <w:t>ใช้กลไกการขับเคลื่อน</w:t>
      </w:r>
      <w:r w:rsidR="00343EF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43EFF" w:rsidRPr="000626F2">
        <w:rPr>
          <w:rFonts w:ascii="TH SarabunIT๙" w:hAnsi="TH SarabunIT๙" w:cs="TH SarabunIT๙"/>
          <w:sz w:val="32"/>
          <w:szCs w:val="32"/>
          <w:cs/>
        </w:rPr>
        <w:t>พัฒนาระบบบริการให้ได้มาตรฐานอนามัยแม่ละเด็ก</w:t>
      </w:r>
      <w:r w:rsidR="00343EFF" w:rsidRPr="000626F2">
        <w:rPr>
          <w:rFonts w:ascii="TH SarabunIT๙" w:hAnsi="TH SarabunIT๙" w:cs="TH SarabunIT๙"/>
          <w:sz w:val="32"/>
          <w:szCs w:val="32"/>
          <w:cs/>
          <w:lang w:val="it-IT"/>
        </w:rPr>
        <w:t>โดย</w:t>
      </w:r>
      <w:r w:rsidR="003A1DA5">
        <w:rPr>
          <w:rFonts w:ascii="TH SarabunIT๙" w:hAnsi="TH SarabunIT๙" w:cs="TH SarabunIT๙" w:hint="cs"/>
          <w:sz w:val="32"/>
          <w:szCs w:val="32"/>
          <w:cs/>
          <w:lang w:val="it-IT"/>
        </w:rPr>
        <w:t xml:space="preserve"> </w:t>
      </w:r>
      <w:r w:rsidR="00343EFF" w:rsidRPr="000626F2">
        <w:rPr>
          <w:rFonts w:ascii="TH SarabunIT๙" w:hAnsi="TH SarabunIT๙" w:cs="TH SarabunIT๙"/>
          <w:sz w:val="32"/>
          <w:szCs w:val="32"/>
          <w:lang w:val="it-IT"/>
        </w:rPr>
        <w:t>MCH</w:t>
      </w:r>
      <w:r w:rsidR="00343EFF" w:rsidRPr="000626F2">
        <w:rPr>
          <w:rFonts w:ascii="TH SarabunIT๙" w:hAnsi="TH SarabunIT๙" w:cs="TH SarabunIT๙"/>
          <w:sz w:val="32"/>
          <w:szCs w:val="32"/>
        </w:rPr>
        <w:t>boar</w:t>
      </w:r>
      <w:r w:rsidR="00343EFF">
        <w:rPr>
          <w:rFonts w:ascii="TH SarabunIT๙" w:hAnsi="TH SarabunIT๙" w:cs="TH SarabunIT๙"/>
          <w:sz w:val="32"/>
          <w:szCs w:val="32"/>
        </w:rPr>
        <w:t>d</w:t>
      </w:r>
      <w:r w:rsidR="00343EFF">
        <w:rPr>
          <w:rFonts w:ascii="TH SarabunIT๙" w:hAnsi="TH SarabunIT๙" w:cs="TH SarabunIT๙" w:hint="cs"/>
          <w:sz w:val="32"/>
          <w:szCs w:val="32"/>
          <w:cs/>
        </w:rPr>
        <w:t xml:space="preserve"> ระดับจังหวัดและระดับอำเภอ</w:t>
      </w:r>
    </w:p>
    <w:p w:rsidR="00857863" w:rsidRDefault="00BE550A" w:rsidP="003A1D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- </w:t>
      </w:r>
      <w:r w:rsidRPr="000626F2">
        <w:rPr>
          <w:rFonts w:ascii="TH SarabunIT๙" w:hAnsi="TH SarabunIT๙" w:cs="TH SarabunIT๙"/>
          <w:sz w:val="32"/>
          <w:szCs w:val="32"/>
          <w:cs/>
          <w:lang w:val="it-IT"/>
        </w:rPr>
        <w:t>การจัดโซนนิ่ง (</w:t>
      </w:r>
      <w:r w:rsidRPr="000626F2">
        <w:rPr>
          <w:rFonts w:ascii="TH SarabunIT๙" w:hAnsi="TH SarabunIT๙" w:cs="TH SarabunIT๙"/>
          <w:sz w:val="32"/>
          <w:szCs w:val="32"/>
        </w:rPr>
        <w:t>Zoning</w:t>
      </w:r>
      <w:r w:rsidRPr="000626F2">
        <w:rPr>
          <w:rFonts w:ascii="TH SarabunIT๙" w:hAnsi="TH SarabunIT๙" w:cs="TH SarabunIT๙"/>
          <w:sz w:val="32"/>
          <w:szCs w:val="32"/>
          <w:cs/>
        </w:rPr>
        <w:t>)</w:t>
      </w:r>
      <w:r w:rsidR="003A1D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863">
        <w:rPr>
          <w:rFonts w:ascii="TH SarabunIT๙" w:hAnsi="TH SarabunIT๙" w:cs="TH SarabunIT๙" w:hint="cs"/>
          <w:sz w:val="32"/>
          <w:szCs w:val="32"/>
          <w:cs/>
        </w:rPr>
        <w:t xml:space="preserve">ออกเป็น 2 </w:t>
      </w:r>
      <w:proofErr w:type="gramStart"/>
      <w:r w:rsidR="00857863">
        <w:rPr>
          <w:rFonts w:ascii="TH SarabunIT๙" w:hAnsi="TH SarabunIT๙" w:cs="TH SarabunIT๙" w:hint="cs"/>
          <w:sz w:val="32"/>
          <w:szCs w:val="32"/>
          <w:cs/>
        </w:rPr>
        <w:t xml:space="preserve">โซน </w:t>
      </w:r>
      <w:r w:rsidR="003A1D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86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57863" w:rsidRPr="000626F2">
        <w:rPr>
          <w:rFonts w:ascii="TH SarabunIT๙" w:hAnsi="TH SarabunIT๙" w:cs="TH SarabunIT๙"/>
          <w:sz w:val="32"/>
          <w:szCs w:val="32"/>
          <w:cs/>
        </w:rPr>
        <w:t>นิเทศงาน</w:t>
      </w:r>
      <w:proofErr w:type="gramEnd"/>
      <w:r w:rsidR="00857863" w:rsidRPr="000626F2">
        <w:rPr>
          <w:rFonts w:ascii="TH SarabunIT๙" w:hAnsi="TH SarabunIT๙" w:cs="TH SarabunIT๙"/>
          <w:sz w:val="32"/>
          <w:szCs w:val="32"/>
          <w:cs/>
        </w:rPr>
        <w:t xml:space="preserve"> ประเมินมาตรฐานและรับส่งต่อหญิงตั้งครรภ์</w:t>
      </w:r>
      <w:r w:rsidR="00857863" w:rsidRPr="000626F2">
        <w:rPr>
          <w:rFonts w:ascii="TH SarabunIT๙" w:hAnsi="TH SarabunIT๙" w:cs="TH SarabunIT๙"/>
          <w:sz w:val="32"/>
          <w:szCs w:val="32"/>
          <w:cs/>
          <w:lang w:val="it-IT"/>
        </w:rPr>
        <w:t>เพื่อให้หญิงตั้งครรภ์ที่มีภาวะเสี่ยงพบสูติแพทย์</w:t>
      </w:r>
      <w:r w:rsidR="00857863">
        <w:rPr>
          <w:rFonts w:ascii="TH SarabunPSK" w:hAnsi="TH SarabunPSK" w:cs="TH SarabunPSK" w:hint="cs"/>
          <w:sz w:val="30"/>
          <w:szCs w:val="30"/>
          <w:cs/>
        </w:rPr>
        <w:t>,</w:t>
      </w:r>
      <w:r w:rsidR="00857863" w:rsidRPr="000626F2">
        <w:rPr>
          <w:rFonts w:ascii="TH SarabunIT๙" w:hAnsi="TH SarabunIT๙" w:cs="TH SarabunIT๙"/>
          <w:sz w:val="32"/>
          <w:szCs w:val="32"/>
          <w:cs/>
        </w:rPr>
        <w:t>ผู้คลอด</w:t>
      </w:r>
    </w:p>
    <w:p w:rsidR="003A1DA5" w:rsidRDefault="00857863" w:rsidP="003A1D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626F2">
        <w:rPr>
          <w:rFonts w:ascii="TH SarabunIT๙" w:hAnsi="TH SarabunIT๙" w:cs="TH SarabunIT๙"/>
          <w:sz w:val="32"/>
          <w:szCs w:val="32"/>
        </w:rPr>
        <w:t>-</w:t>
      </w:r>
      <w:r w:rsidRPr="000626F2">
        <w:rPr>
          <w:rFonts w:ascii="TH SarabunIT๙" w:hAnsi="TH SarabunIT๙" w:cs="TH SarabunIT๙"/>
          <w:sz w:val="32"/>
          <w:szCs w:val="32"/>
          <w:cs/>
        </w:rPr>
        <w:t>จัดระบบการส่งต่อช่องทางด่วนผู้คลอดที่มีความเสี่ยงและมีภาวะฉุกเฉิน</w:t>
      </w:r>
    </w:p>
    <w:p w:rsidR="00857863" w:rsidRPr="003A1DA5" w:rsidRDefault="00857863" w:rsidP="003A1DA5">
      <w:pPr>
        <w:spacing w:before="120"/>
        <w:rPr>
          <w:rFonts w:ascii="TH SarabunPSK" w:hAnsi="TH SarabunPSK" w:cs="TH SarabunPSK"/>
          <w:sz w:val="32"/>
          <w:szCs w:val="32"/>
        </w:rPr>
      </w:pPr>
      <w:r w:rsidRPr="000626F2">
        <w:rPr>
          <w:rFonts w:ascii="TH SarabunIT๙" w:hAnsi="TH SarabunIT๙" w:cs="TH SarabunIT๙"/>
          <w:b/>
          <w:bCs/>
          <w:sz w:val="32"/>
          <w:szCs w:val="32"/>
          <w:cs/>
        </w:rPr>
        <w:t>2.การจัดการระบบข้อมูลและการเฝ้าระวัง</w:t>
      </w:r>
    </w:p>
    <w:p w:rsidR="00857863" w:rsidRDefault="00857863" w:rsidP="00103B80">
      <w:pPr>
        <w:pStyle w:val="a5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F1CC6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Pr="00B244F1">
        <w:rPr>
          <w:rFonts w:ascii="TH SarabunPSK" w:hAnsi="TH SarabunPSK" w:cs="TH SarabunPSK"/>
          <w:spacing w:val="-8"/>
          <w:sz w:val="30"/>
          <w:szCs w:val="30"/>
          <w:cs/>
        </w:rPr>
        <w:t>โรงพยาบาลที่เกิดกรณีแม่ตายรายงาน</w:t>
      </w:r>
      <w:proofErr w:type="spellStart"/>
      <w:r w:rsidRPr="00B244F1">
        <w:rPr>
          <w:rFonts w:ascii="TH SarabunPSK" w:hAnsi="TH SarabunPSK" w:cs="TH SarabunPSK"/>
          <w:spacing w:val="-8"/>
          <w:sz w:val="30"/>
          <w:szCs w:val="30"/>
          <w:cs/>
        </w:rPr>
        <w:t>สสจ.</w:t>
      </w:r>
      <w:proofErr w:type="spellEnd"/>
      <w:r w:rsidRPr="00B244F1">
        <w:rPr>
          <w:rFonts w:ascii="TH SarabunPSK" w:hAnsi="TH SarabunPSK" w:cs="TH SarabunPSK"/>
          <w:spacing w:val="-8"/>
          <w:sz w:val="30"/>
          <w:szCs w:val="30"/>
          <w:cs/>
        </w:rPr>
        <w:t>ภายใน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B244F1">
        <w:rPr>
          <w:rFonts w:ascii="TH SarabunPSK" w:hAnsi="TH SarabunPSK" w:cs="TH SarabunPSK"/>
          <w:spacing w:val="-8"/>
          <w:sz w:val="30"/>
          <w:szCs w:val="30"/>
          <w:cs/>
        </w:rPr>
        <w:t>24 ชั่วโมง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</w:p>
    <w:p w:rsidR="00857863" w:rsidRPr="004F1CC6" w:rsidRDefault="00857863" w:rsidP="0085786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>2. รพ.</w:t>
      </w:r>
      <w:r w:rsidRPr="004F1CC6">
        <w:rPr>
          <w:rFonts w:ascii="TH SarabunPSK" w:hAnsi="TH SarabunPSK" w:cs="TH SarabunPSK"/>
          <w:sz w:val="30"/>
          <w:szCs w:val="30"/>
          <w:cs/>
        </w:rPr>
        <w:t>รายงานสืบสวนการตาย (</w:t>
      </w:r>
      <w:r>
        <w:rPr>
          <w:rFonts w:ascii="TH SarabunPSK" w:hAnsi="TH SarabunPSK" w:cs="TH SarabunPSK" w:hint="cs"/>
          <w:sz w:val="30"/>
          <w:szCs w:val="30"/>
          <w:cs/>
        </w:rPr>
        <w:t>ก1-</w:t>
      </w:r>
      <w:proofErr w:type="gramStart"/>
      <w:r w:rsidRPr="004F1CC6">
        <w:rPr>
          <w:rFonts w:ascii="TH SarabunPSK" w:hAnsi="TH SarabunPSK" w:cs="TH SarabunPSK"/>
          <w:sz w:val="30"/>
          <w:szCs w:val="30"/>
        </w:rPr>
        <w:t>CE</w:t>
      </w:r>
      <w:r w:rsidRPr="004F1CC6">
        <w:rPr>
          <w:rFonts w:ascii="TH SarabunPSK" w:hAnsi="TH SarabunPSK" w:cs="TH SarabunPSK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มายัง </w:t>
      </w:r>
      <w:proofErr w:type="spellStart"/>
      <w:r w:rsidRPr="004F1CC6">
        <w:rPr>
          <w:rFonts w:ascii="TH SarabunPSK" w:hAnsi="TH SarabunPSK" w:cs="TH SarabunPSK"/>
          <w:sz w:val="30"/>
          <w:szCs w:val="30"/>
          <w:cs/>
        </w:rPr>
        <w:t>สสจ.</w:t>
      </w:r>
      <w:proofErr w:type="spellEnd"/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57863" w:rsidRDefault="00857863" w:rsidP="008578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F1CC6">
        <w:rPr>
          <w:rFonts w:ascii="TH SarabunPSK" w:hAnsi="TH SarabunPSK" w:cs="TH SarabunPSK"/>
          <w:sz w:val="30"/>
          <w:szCs w:val="30"/>
          <w:cs/>
        </w:rPr>
        <w:t xml:space="preserve">3. </w:t>
      </w:r>
      <w:r>
        <w:rPr>
          <w:rFonts w:ascii="TH SarabunPSK" w:hAnsi="TH SarabunPSK" w:cs="TH SarabunPSK" w:hint="cs"/>
          <w:sz w:val="30"/>
          <w:szCs w:val="30"/>
          <w:cs/>
        </w:rPr>
        <w:t>จังหวัดจัดประชุม</w:t>
      </w:r>
      <w:r w:rsidRPr="004F1CC6">
        <w:rPr>
          <w:rFonts w:ascii="TH SarabunPSK" w:hAnsi="TH SarabunPSK" w:cs="TH SarabunPSK"/>
          <w:sz w:val="30"/>
          <w:szCs w:val="30"/>
        </w:rPr>
        <w:t xml:space="preserve"> Conference maternal death case</w:t>
      </w:r>
      <w:r>
        <w:rPr>
          <w:rFonts w:ascii="TH SarabunPSK" w:hAnsi="TH SarabunPSK" w:cs="TH SarabunPSK" w:hint="cs"/>
          <w:sz w:val="32"/>
          <w:szCs w:val="32"/>
          <w:cs/>
        </w:rPr>
        <w:t>และรายงานผล</w:t>
      </w:r>
      <w:r w:rsidR="00103B80">
        <w:rPr>
          <w:rFonts w:ascii="TH SarabunPSK" w:hAnsi="TH SarabunPSK" w:cs="TH SarabunPSK" w:hint="cs"/>
          <w:sz w:val="32"/>
          <w:szCs w:val="32"/>
          <w:cs/>
        </w:rPr>
        <w:t>ไปยัง ศูนย์อนามัยภายใน30วัน</w:t>
      </w:r>
    </w:p>
    <w:p w:rsidR="00857863" w:rsidRDefault="00857863" w:rsidP="00857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F213D">
        <w:rPr>
          <w:rFonts w:ascii="TH SarabunPSK" w:hAnsi="TH SarabunPSK" w:cs="TH SarabunPSK"/>
          <w:sz w:val="32"/>
          <w:szCs w:val="32"/>
          <w:cs/>
        </w:rPr>
        <w:t xml:space="preserve">จัดทำ </w:t>
      </w:r>
      <w:r w:rsidRPr="009F213D">
        <w:rPr>
          <w:rFonts w:ascii="TH SarabunPSK" w:hAnsi="TH SarabunPSK" w:cs="TH SarabunPSK"/>
          <w:sz w:val="32"/>
          <w:szCs w:val="32"/>
        </w:rPr>
        <w:t>Conference case</w:t>
      </w:r>
      <w:r w:rsidRPr="009F213D">
        <w:rPr>
          <w:rFonts w:ascii="TH SarabunPSK" w:hAnsi="TH SarabunPSK" w:cs="TH SarabunPSK"/>
          <w:sz w:val="32"/>
          <w:szCs w:val="32"/>
          <w:cs/>
        </w:rPr>
        <w:t xml:space="preserve"> ในการวิเคราะห์แก้ปัญหา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</w:t>
      </w:r>
      <w:r w:rsidRPr="009F21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9F213D">
        <w:rPr>
          <w:rFonts w:ascii="TH SarabunPSK" w:hAnsi="TH SarabunPSK" w:cs="TH SarabunPSK"/>
          <w:sz w:val="32"/>
          <w:szCs w:val="32"/>
          <w:cs/>
        </w:rPr>
        <w:t xml:space="preserve"> ระดับคือใน</w:t>
      </w:r>
    </w:p>
    <w:p w:rsidR="00857863" w:rsidRDefault="00857863" w:rsidP="003A1DA5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9F213D">
        <w:rPr>
          <w:rFonts w:ascii="TH SarabunPSK" w:hAnsi="TH SarabunPSK" w:cs="TH SarabunPSK"/>
          <w:sz w:val="32"/>
          <w:szCs w:val="32"/>
          <w:cs/>
        </w:rPr>
        <w:t>ระดับพื้นที่ร่วมกับหน่วยบริการทั้งอำเภอ</w:t>
      </w:r>
      <w:r w:rsidR="00103B80">
        <w:rPr>
          <w:rFonts w:ascii="TH SarabunPSK" w:hAnsi="TH SarabunPSK" w:cs="TH SarabunPSK" w:hint="cs"/>
          <w:sz w:val="32"/>
          <w:szCs w:val="32"/>
          <w:cs/>
        </w:rPr>
        <w:t xml:space="preserve"> 1 ครั้ง</w:t>
      </w:r>
      <w:r w:rsidRPr="009F21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57863" w:rsidRDefault="00857863" w:rsidP="003A1DA5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9F213D">
        <w:rPr>
          <w:rFonts w:ascii="TH SarabunPSK" w:hAnsi="TH SarabunPSK" w:cs="TH SarabunPSK"/>
          <w:sz w:val="32"/>
          <w:szCs w:val="32"/>
          <w:cs/>
        </w:rPr>
        <w:t xml:space="preserve">ระดับจังหวัดทำ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9F213D">
        <w:rPr>
          <w:rFonts w:ascii="TH SarabunPSK" w:hAnsi="TH SarabunPSK" w:cs="TH SarabunPSK"/>
          <w:sz w:val="32"/>
          <w:szCs w:val="32"/>
          <w:cs/>
        </w:rPr>
        <w:t xml:space="preserve"> ครั้งคือลงเยี่ยมหน้างานเพื่อทบทวนและสืบสวนการตายโดยทีมสูติแพทย์และส่วนที่เกี่ยวข้อง</w:t>
      </w:r>
      <w:r w:rsidR="00103B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13D">
        <w:rPr>
          <w:rFonts w:ascii="TH SarabunPSK" w:hAnsi="TH SarabunPSK" w:cs="TH SarabunPSK"/>
          <w:sz w:val="32"/>
          <w:szCs w:val="32"/>
          <w:cs/>
        </w:rPr>
        <w:t xml:space="preserve">และจัดทำ </w:t>
      </w:r>
      <w:proofErr w:type="gramStart"/>
      <w:r w:rsidRPr="009F213D">
        <w:rPr>
          <w:rFonts w:ascii="TH SarabunPSK" w:hAnsi="TH SarabunPSK" w:cs="TH SarabunPSK"/>
          <w:sz w:val="32"/>
          <w:szCs w:val="32"/>
        </w:rPr>
        <w:t>conference</w:t>
      </w:r>
      <w:proofErr w:type="gramEnd"/>
      <w:r w:rsidRPr="009F213D">
        <w:rPr>
          <w:rFonts w:ascii="TH SarabunPSK" w:hAnsi="TH SarabunPSK" w:cs="TH SarabunPSK"/>
          <w:sz w:val="32"/>
          <w:szCs w:val="32"/>
        </w:rPr>
        <w:t xml:space="preserve"> case</w:t>
      </w:r>
      <w:r w:rsidRPr="00060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213D">
        <w:rPr>
          <w:rFonts w:ascii="TH SarabunPSK" w:hAnsi="TH SarabunPSK" w:cs="TH SarabunPSK"/>
          <w:sz w:val="32"/>
          <w:szCs w:val="32"/>
          <w:cs/>
        </w:rPr>
        <w:t>มีการทบทวน</w:t>
      </w:r>
      <w:r w:rsidR="00103B80">
        <w:rPr>
          <w:rFonts w:ascii="TH SarabunPSK" w:hAnsi="TH SarabunPSK" w:cs="TH SarabunPSK" w:hint="cs"/>
          <w:sz w:val="32"/>
          <w:szCs w:val="32"/>
          <w:cs/>
        </w:rPr>
        <w:t>ในระดับจังหวัด</w:t>
      </w:r>
      <w:r w:rsidRPr="009F213D">
        <w:rPr>
          <w:rFonts w:ascii="TH SarabunPSK" w:hAnsi="TH SarabunPSK" w:cs="TH SarabunPSK"/>
          <w:sz w:val="32"/>
          <w:szCs w:val="32"/>
          <w:cs/>
        </w:rPr>
        <w:t>และนำเสนอโดยทีม</w:t>
      </w:r>
      <w:r w:rsidRPr="009F213D">
        <w:rPr>
          <w:rFonts w:ascii="TH SarabunPSK" w:hAnsi="TH SarabunPSK" w:cs="TH SarabunPSK"/>
          <w:sz w:val="32"/>
          <w:szCs w:val="32"/>
        </w:rPr>
        <w:t xml:space="preserve"> MCH Board </w:t>
      </w:r>
      <w:r w:rsidRPr="009F213D">
        <w:rPr>
          <w:rFonts w:ascii="TH SarabunPSK" w:hAnsi="TH SarabunPSK" w:cs="TH SarabunPSK"/>
          <w:sz w:val="32"/>
          <w:szCs w:val="32"/>
          <w:cs/>
        </w:rPr>
        <w:t>ระดับจังหวัดเพื่อกำหนดแนวทางในการดูแลหรือปรับแนวทางให้มีประสิทธิภาพมากขึ้น</w:t>
      </w:r>
      <w:r w:rsidRPr="00060921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A2D78" w:rsidRDefault="005A2D78" w:rsidP="003A1DA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626F2">
        <w:rPr>
          <w:rFonts w:ascii="TH SarabunIT๙" w:hAnsi="TH SarabunIT๙" w:cs="TH SarabunIT๙"/>
          <w:b/>
          <w:bCs/>
          <w:sz w:val="32"/>
          <w:szCs w:val="32"/>
          <w:cs/>
        </w:rPr>
        <w:t>3.พัฒนาระบบบริการและการบริหารจัดการที่มีประสิทธิภาพ</w:t>
      </w:r>
    </w:p>
    <w:p w:rsidR="005A2D78" w:rsidRDefault="005A2D78" w:rsidP="003A1DA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26F2">
        <w:rPr>
          <w:rFonts w:ascii="TH SarabunIT๙" w:hAnsi="TH SarabunIT๙" w:cs="TH SarabunIT๙"/>
          <w:sz w:val="32"/>
          <w:szCs w:val="32"/>
          <w:cs/>
        </w:rPr>
        <w:t xml:space="preserve">การพัฒนาคุณภาพระบบบริการฝากครรภ์และห้องคลอด ตามมาตรฐานโรงพยาบาลลูกเกิดรอดแม่ปลอดภัย  </w:t>
      </w:r>
    </w:p>
    <w:p w:rsidR="005A2D78" w:rsidRPr="000626F2" w:rsidRDefault="005A2D78" w:rsidP="005A2D78">
      <w:pPr>
        <w:tabs>
          <w:tab w:val="left" w:pos="28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26F2">
        <w:rPr>
          <w:rFonts w:ascii="TH SarabunIT๙" w:hAnsi="TH SarabunIT๙" w:cs="TH SarabunIT๙"/>
          <w:sz w:val="32"/>
          <w:szCs w:val="32"/>
          <w:cs/>
        </w:rPr>
        <w:t>3.2 การจัดการความเสี่ยงเพื่อลดการตายมารดา</w:t>
      </w:r>
    </w:p>
    <w:p w:rsidR="005A2D78" w:rsidRPr="000626F2" w:rsidRDefault="005A2D78" w:rsidP="005A2D78">
      <w:pPr>
        <w:tabs>
          <w:tab w:val="left" w:pos="289"/>
        </w:tabs>
        <w:ind w:left="289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626F2">
        <w:rPr>
          <w:rFonts w:ascii="TH SarabunIT๙" w:hAnsi="TH SarabunIT๙" w:cs="TH SarabunIT๙"/>
          <w:sz w:val="32"/>
          <w:szCs w:val="32"/>
          <w:cs/>
        </w:rPr>
        <w:t>- ห้องคลอดใช้ถุงตวงเลือดทุกราย</w:t>
      </w:r>
    </w:p>
    <w:p w:rsidR="005A2D78" w:rsidRPr="000626F2" w:rsidRDefault="005A2D78" w:rsidP="005A2D78">
      <w:pPr>
        <w:tabs>
          <w:tab w:val="left" w:pos="289"/>
        </w:tabs>
        <w:ind w:left="289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626F2">
        <w:rPr>
          <w:rFonts w:ascii="TH SarabunIT๙" w:hAnsi="TH SarabunIT๙" w:cs="TH SarabunIT๙"/>
          <w:sz w:val="32"/>
          <w:szCs w:val="32"/>
          <w:cs/>
        </w:rPr>
        <w:t xml:space="preserve">- มีคลังเลือดที่มีประสิทธิภาพเปิดให้บริการ </w:t>
      </w:r>
      <w:r w:rsidRPr="000626F2">
        <w:rPr>
          <w:rFonts w:ascii="TH SarabunIT๙" w:hAnsi="TH SarabunIT๙" w:cs="TH SarabunIT๙"/>
          <w:sz w:val="32"/>
          <w:szCs w:val="32"/>
        </w:rPr>
        <w:t xml:space="preserve">24 </w:t>
      </w:r>
      <w:r w:rsidRPr="000626F2">
        <w:rPr>
          <w:rFonts w:ascii="TH SarabunIT๙" w:hAnsi="TH SarabunIT๙" w:cs="TH SarabunIT๙"/>
          <w:sz w:val="32"/>
          <w:szCs w:val="32"/>
          <w:cs/>
        </w:rPr>
        <w:t>ชั่วโมง หรือมีระบบเครือข่ายในการหาเลือด</w:t>
      </w:r>
    </w:p>
    <w:p w:rsidR="005A2D78" w:rsidRDefault="005A2D78" w:rsidP="005A2D7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626F2">
        <w:rPr>
          <w:rFonts w:ascii="TH SarabunIT๙" w:hAnsi="TH SarabunIT๙" w:cs="TH SarabunIT๙"/>
          <w:sz w:val="32"/>
          <w:szCs w:val="32"/>
          <w:cs/>
        </w:rPr>
        <w:t>- มียาจำเป็นสำหรับห้องคลอด 3 ตัว ได้แก่</w:t>
      </w:r>
      <w:proofErr w:type="spellStart"/>
      <w:proofErr w:type="gramStart"/>
      <w:r w:rsidRPr="000626F2">
        <w:rPr>
          <w:rFonts w:ascii="TH SarabunIT๙" w:hAnsi="TH SarabunIT๙" w:cs="TH SarabunIT๙"/>
          <w:sz w:val="32"/>
          <w:szCs w:val="32"/>
        </w:rPr>
        <w:t>oxytocin</w:t>
      </w:r>
      <w:proofErr w:type="spellEnd"/>
      <w:r w:rsidRPr="000626F2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0626F2">
        <w:rPr>
          <w:rFonts w:ascii="TH SarabunIT๙" w:hAnsi="TH SarabunIT๙" w:cs="TH SarabunIT๙"/>
          <w:sz w:val="32"/>
          <w:szCs w:val="32"/>
        </w:rPr>
        <w:t>methergin</w:t>
      </w:r>
      <w:proofErr w:type="spellEnd"/>
      <w:proofErr w:type="gramEnd"/>
      <w:r w:rsidRPr="000626F2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0626F2">
        <w:rPr>
          <w:rFonts w:ascii="TH SarabunIT๙" w:hAnsi="TH SarabunIT๙" w:cs="TH SarabunIT๙"/>
          <w:sz w:val="32"/>
          <w:szCs w:val="32"/>
        </w:rPr>
        <w:t>cytotec</w:t>
      </w:r>
      <w:proofErr w:type="spellEnd"/>
    </w:p>
    <w:p w:rsidR="005A2D78" w:rsidRDefault="003A1DA5" w:rsidP="005A2D78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5A2D78" w:rsidRPr="000626F2">
        <w:rPr>
          <w:rFonts w:ascii="TH SarabunIT๙" w:hAnsi="TH SarabunIT๙" w:cs="TH SarabunIT๙"/>
          <w:sz w:val="32"/>
          <w:szCs w:val="32"/>
          <w:cs/>
        </w:rPr>
        <w:t>3.3 การคัดกรองภาวะเสี่ยงในหญิงตั้งครรภ์และหญิงคลอดและการส่งต่อเพื่อการดูแลรักษา</w:t>
      </w:r>
    </w:p>
    <w:p w:rsidR="005A2D78" w:rsidRPr="000626F2" w:rsidRDefault="005A2D78" w:rsidP="005A2D78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626F2">
        <w:rPr>
          <w:rFonts w:ascii="TH SarabunIT๙" w:hAnsi="TH SarabunIT๙" w:cs="TH SarabunIT๙"/>
          <w:sz w:val="32"/>
          <w:szCs w:val="32"/>
        </w:rPr>
        <w:t>3</w:t>
      </w:r>
      <w:r w:rsidRPr="000626F2">
        <w:rPr>
          <w:rFonts w:ascii="TH SarabunIT๙" w:hAnsi="TH SarabunIT๙" w:cs="TH SarabunIT๙"/>
          <w:sz w:val="32"/>
          <w:szCs w:val="32"/>
          <w:cs/>
        </w:rPr>
        <w:t>.</w:t>
      </w:r>
      <w:r w:rsidRPr="000626F2">
        <w:rPr>
          <w:rFonts w:ascii="TH SarabunIT๙" w:hAnsi="TH SarabunIT๙" w:cs="TH SarabunIT๙"/>
          <w:sz w:val="32"/>
          <w:szCs w:val="32"/>
        </w:rPr>
        <w:t>4</w:t>
      </w:r>
      <w:r w:rsidRPr="000626F2">
        <w:rPr>
          <w:rFonts w:ascii="TH SarabunIT๙" w:hAnsi="TH SarabunIT๙" w:cs="TH SarabunIT๙"/>
          <w:sz w:val="32"/>
          <w:szCs w:val="32"/>
          <w:cs/>
        </w:rPr>
        <w:t xml:space="preserve"> หญ</w:t>
      </w:r>
      <w:r>
        <w:rPr>
          <w:rFonts w:ascii="TH SarabunIT๙" w:hAnsi="TH SarabunIT๙" w:cs="TH SarabunIT๙"/>
          <w:sz w:val="32"/>
          <w:szCs w:val="32"/>
          <w:cs/>
        </w:rPr>
        <w:t>ิงตั้งครรภ์/คลอดที่มีภาวะเสี่ยง</w:t>
      </w:r>
      <w:r w:rsidRPr="000626F2">
        <w:rPr>
          <w:rFonts w:ascii="TH SarabunIT๙" w:hAnsi="TH SarabunIT๙" w:cs="TH SarabunIT๙"/>
          <w:sz w:val="32"/>
          <w:szCs w:val="32"/>
          <w:cs/>
        </w:rPr>
        <w:t>ต้องได้รับการติดตามเยี่ยมหลังคลอด</w:t>
      </w:r>
      <w:proofErr w:type="gramEnd"/>
    </w:p>
    <w:p w:rsidR="009A7B6F" w:rsidRDefault="009A7B6F" w:rsidP="009A7B6F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2D78" w:rsidRPr="000626F2">
        <w:rPr>
          <w:rFonts w:ascii="TH SarabunIT๙" w:hAnsi="TH SarabunIT๙" w:cs="TH SarabunIT๙"/>
          <w:sz w:val="32"/>
          <w:szCs w:val="32"/>
          <w:cs/>
        </w:rPr>
        <w:t>3.5.สนับสนุนการเข้าถึงบริการของหญิงตั้งครรภ์ตามชุดสิทธิประโยชน์ ตามโครงการฝากท้องทุกที่ฟรีทุก</w:t>
      </w:r>
    </w:p>
    <w:p w:rsidR="005A2D78" w:rsidRDefault="009A7B6F" w:rsidP="009A7B6F">
      <w:pPr>
        <w:tabs>
          <w:tab w:val="left" w:pos="284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A2D78" w:rsidRPr="000626F2">
        <w:rPr>
          <w:rFonts w:ascii="TH SarabunIT๙" w:hAnsi="TH SarabunIT๙" w:cs="TH SarabunIT๙"/>
          <w:sz w:val="32"/>
          <w:szCs w:val="32"/>
          <w:cs/>
        </w:rPr>
        <w:t>สิทธิ์</w:t>
      </w:r>
    </w:p>
    <w:p w:rsidR="009A7B6F" w:rsidRPr="009A7B6F" w:rsidRDefault="009A7B6F" w:rsidP="009A7B6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A7B6F">
        <w:rPr>
          <w:rFonts w:ascii="TH SarabunIT๙" w:hAnsi="TH SarabunIT๙" w:cs="TH SarabunIT๙"/>
          <w:b/>
          <w:bCs/>
          <w:sz w:val="32"/>
          <w:szCs w:val="32"/>
          <w:cs/>
        </w:rPr>
        <w:t>4.ส่งเสริมพฤติกรรมสุขภาพ</w:t>
      </w:r>
    </w:p>
    <w:p w:rsidR="009A7B6F" w:rsidRDefault="009A7B6F" w:rsidP="009A7B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626F2">
        <w:rPr>
          <w:rFonts w:ascii="TH SarabunIT๙" w:hAnsi="TH SarabunIT๙" w:cs="TH SarabunIT๙"/>
          <w:sz w:val="32"/>
          <w:szCs w:val="32"/>
          <w:cs/>
        </w:rPr>
        <w:t>4.1 ส่งเสริมการใช้สมุดบันทึกสุขภาพแม่และเด็กในการดูแลสุขภาพด้วยตนเอง</w:t>
      </w:r>
    </w:p>
    <w:p w:rsidR="009A7B6F" w:rsidRDefault="009A7B6F" w:rsidP="009A7B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26F2">
        <w:rPr>
          <w:rFonts w:ascii="TH SarabunIT๙" w:hAnsi="TH SarabunIT๙" w:cs="TH SarabunIT๙"/>
          <w:sz w:val="32"/>
          <w:szCs w:val="32"/>
          <w:cs/>
        </w:rPr>
        <w:t>4.2 จัดบริการโรงเรียนพ่อแม่เพื่อให้หญิงตั้งครรภ์มีความรู้และพฤติกรรมสุขภาพที่ถูกต้อง</w:t>
      </w:r>
    </w:p>
    <w:p w:rsidR="003A1DA5" w:rsidRDefault="003A1DA5" w:rsidP="009A7B6F">
      <w:pPr>
        <w:rPr>
          <w:rFonts w:ascii="TH SarabunIT๙" w:hAnsi="TH SarabunIT๙" w:cs="TH SarabunIT๙"/>
          <w:sz w:val="32"/>
          <w:szCs w:val="32"/>
        </w:rPr>
      </w:pPr>
    </w:p>
    <w:p w:rsidR="003A1DA5" w:rsidRDefault="003A1DA5" w:rsidP="003A1D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9A7B6F" w:rsidRPr="000626F2" w:rsidRDefault="009A7B6F" w:rsidP="009A7B6F">
      <w:pPr>
        <w:rPr>
          <w:rFonts w:ascii="TH SarabunIT๙" w:hAnsi="TH SarabunIT๙" w:cs="TH SarabunIT๙"/>
          <w:sz w:val="32"/>
          <w:szCs w:val="32"/>
        </w:rPr>
      </w:pPr>
    </w:p>
    <w:p w:rsidR="005A2D78" w:rsidRDefault="009A7B6F" w:rsidP="009A7B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A7B6F">
        <w:rPr>
          <w:rFonts w:ascii="TH SarabunIT๙" w:hAnsi="TH SarabunIT๙" w:cs="TH SarabunIT๙"/>
          <w:b/>
          <w:bCs/>
          <w:sz w:val="32"/>
          <w:szCs w:val="32"/>
          <w:cs/>
        </w:rPr>
        <w:t>5.ส่งเสริมการมีส่วนร่วมในการดูแลสุขภาพหญิงตั้งครรภ์ของครอบครัว ชุมชน</w:t>
      </w:r>
    </w:p>
    <w:p w:rsidR="00ED2A12" w:rsidRDefault="00ED2A12" w:rsidP="009A7B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626F2">
        <w:rPr>
          <w:rFonts w:ascii="TH SarabunIT๙" w:hAnsi="TH SarabunIT๙" w:cs="TH SarabunIT๙"/>
          <w:sz w:val="32"/>
          <w:szCs w:val="32"/>
        </w:rPr>
        <w:t>5</w:t>
      </w:r>
      <w:r w:rsidRPr="000626F2">
        <w:rPr>
          <w:rFonts w:ascii="TH SarabunIT๙" w:hAnsi="TH SarabunIT๙" w:cs="TH SarabunIT๙"/>
          <w:sz w:val="32"/>
          <w:szCs w:val="32"/>
          <w:cs/>
        </w:rPr>
        <w:t>.</w:t>
      </w:r>
      <w:r w:rsidRPr="000626F2">
        <w:rPr>
          <w:rFonts w:ascii="TH SarabunIT๙" w:hAnsi="TH SarabunIT๙" w:cs="TH SarabunIT๙"/>
          <w:sz w:val="32"/>
          <w:szCs w:val="32"/>
        </w:rPr>
        <w:t>1</w:t>
      </w:r>
      <w:r w:rsidRPr="000626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26F2">
        <w:rPr>
          <w:rFonts w:ascii="TH SarabunIT๙" w:hAnsi="TH SarabunIT๙" w:cs="TH SarabunIT๙"/>
          <w:sz w:val="32"/>
          <w:szCs w:val="32"/>
          <w:cs/>
          <w:lang w:val="it-IT"/>
        </w:rPr>
        <w:t>ทีมหมอครอบครัว (</w:t>
      </w:r>
      <w:r w:rsidRPr="000626F2">
        <w:rPr>
          <w:rFonts w:ascii="TH SarabunIT๙" w:hAnsi="TH SarabunIT๙" w:cs="TH SarabunIT๙"/>
          <w:sz w:val="32"/>
          <w:szCs w:val="32"/>
        </w:rPr>
        <w:t>FCT</w:t>
      </w:r>
      <w:r w:rsidRPr="000626F2">
        <w:rPr>
          <w:rFonts w:ascii="TH SarabunIT๙" w:hAnsi="TH SarabunIT๙" w:cs="TH SarabunIT๙"/>
          <w:sz w:val="32"/>
          <w:szCs w:val="32"/>
          <w:cs/>
          <w:lang w:val="it-IT"/>
        </w:rPr>
        <w:t>) ค้นหาหญิง</w:t>
      </w:r>
      <w:r w:rsidRPr="000626F2">
        <w:rPr>
          <w:rFonts w:ascii="TH SarabunIT๙" w:hAnsi="TH SarabunIT๙" w:cs="TH SarabunIT๙"/>
          <w:spacing w:val="-6"/>
          <w:sz w:val="32"/>
          <w:szCs w:val="32"/>
          <w:cs/>
          <w:lang w:val="it-IT"/>
        </w:rPr>
        <w:t>ตั้งครรภ์ส่งฝากท้องทันที และแนะนำกินยาเสริมไอโอดีน ธาตุเหล็ก</w:t>
      </w:r>
    </w:p>
    <w:p w:rsidR="00ED2A12" w:rsidRPr="000626F2" w:rsidRDefault="00ED2A12" w:rsidP="00ED2A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  <w:lang w:val="it-IT"/>
        </w:rPr>
        <w:t xml:space="preserve">       </w:t>
      </w:r>
      <w:r w:rsidRPr="000626F2">
        <w:rPr>
          <w:rFonts w:ascii="TH SarabunIT๙" w:hAnsi="TH SarabunIT๙" w:cs="TH SarabunIT๙"/>
          <w:spacing w:val="-6"/>
          <w:sz w:val="32"/>
          <w:szCs w:val="32"/>
          <w:cs/>
          <w:lang w:val="it-IT"/>
        </w:rPr>
        <w:t xml:space="preserve"> ธาตุเหล็ก </w:t>
      </w:r>
      <w:proofErr w:type="spellStart"/>
      <w:r w:rsidRPr="000626F2">
        <w:rPr>
          <w:rFonts w:ascii="TH SarabunIT๙" w:hAnsi="TH SarabunIT๙" w:cs="TH SarabunIT๙"/>
          <w:spacing w:val="-6"/>
          <w:sz w:val="32"/>
          <w:szCs w:val="32"/>
          <w:cs/>
          <w:lang w:val="it-IT"/>
        </w:rPr>
        <w:t>โฟลิค</w:t>
      </w:r>
      <w:proofErr w:type="spellEnd"/>
      <w:r w:rsidRPr="000626F2">
        <w:rPr>
          <w:rFonts w:ascii="TH SarabunIT๙" w:hAnsi="TH SarabunIT๙" w:cs="TH SarabunIT๙"/>
          <w:spacing w:val="-6"/>
          <w:sz w:val="32"/>
          <w:szCs w:val="32"/>
          <w:cs/>
          <w:lang w:val="it-IT"/>
        </w:rPr>
        <w:t xml:space="preserve"> เริ่มที่ไตรมาสแรก</w:t>
      </w:r>
    </w:p>
    <w:p w:rsidR="00ED2A12" w:rsidRPr="00C3062A" w:rsidRDefault="00ED2A12" w:rsidP="00ED2A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0626F2">
        <w:rPr>
          <w:rFonts w:ascii="TH SarabunIT๙" w:hAnsi="TH SarabunIT๙" w:cs="TH SarabunIT๙"/>
          <w:sz w:val="32"/>
          <w:szCs w:val="32"/>
        </w:rPr>
        <w:t>5</w:t>
      </w:r>
      <w:r w:rsidRPr="000626F2">
        <w:rPr>
          <w:rFonts w:ascii="TH SarabunIT๙" w:hAnsi="TH SarabunIT๙" w:cs="TH SarabunIT๙"/>
          <w:sz w:val="32"/>
          <w:szCs w:val="32"/>
          <w:cs/>
        </w:rPr>
        <w:t>.</w:t>
      </w:r>
      <w:r w:rsidRPr="000626F2">
        <w:rPr>
          <w:rFonts w:ascii="TH SarabunIT๙" w:hAnsi="TH SarabunIT๙" w:cs="TH SarabunIT๙"/>
          <w:sz w:val="32"/>
          <w:szCs w:val="32"/>
        </w:rPr>
        <w:t>2</w:t>
      </w:r>
      <w:r w:rsidRPr="000626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26F2">
        <w:rPr>
          <w:rFonts w:ascii="TH SarabunIT๙" w:hAnsi="TH SarabunIT๙" w:cs="TH SarabunIT๙"/>
          <w:sz w:val="32"/>
          <w:szCs w:val="32"/>
          <w:cs/>
          <w:lang w:val="it-IT"/>
        </w:rPr>
        <w:t>ชุมชน ท้องถิ่นมีส่วนร่วมโดยจัดทำแผนพัฒนาแม่และเด็กองค์รวมในระดับตำบล</w:t>
      </w:r>
      <w:r w:rsidRPr="000626F2">
        <w:rPr>
          <w:rFonts w:ascii="TH SarabunIT๙" w:hAnsi="TH SarabunIT๙" w:cs="TH SarabunIT๙"/>
          <w:sz w:val="32"/>
          <w:szCs w:val="32"/>
          <w:lang w:val="it-IT"/>
        </w:rPr>
        <w:t xml:space="preserve">                              </w:t>
      </w:r>
    </w:p>
    <w:p w:rsidR="003A1DA5" w:rsidRPr="000626F2" w:rsidRDefault="003A1DA5" w:rsidP="003A1D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val="it-IT"/>
        </w:rPr>
        <w:t xml:space="preserve">   </w:t>
      </w:r>
      <w:r w:rsidRPr="000626F2">
        <w:rPr>
          <w:rFonts w:ascii="TH SarabunIT๙" w:hAnsi="TH SarabunIT๙" w:cs="TH SarabunIT๙"/>
          <w:sz w:val="32"/>
          <w:szCs w:val="32"/>
          <w:lang w:val="it-IT"/>
        </w:rPr>
        <w:t>5</w:t>
      </w:r>
      <w:r w:rsidRPr="000626F2">
        <w:rPr>
          <w:rFonts w:ascii="TH SarabunIT๙" w:hAnsi="TH SarabunIT๙" w:cs="TH SarabunIT๙"/>
          <w:sz w:val="32"/>
          <w:szCs w:val="32"/>
          <w:cs/>
          <w:lang w:val="it-IT"/>
        </w:rPr>
        <w:t>.</w:t>
      </w:r>
      <w:r w:rsidRPr="000626F2">
        <w:rPr>
          <w:rFonts w:ascii="TH SarabunIT๙" w:hAnsi="TH SarabunIT๙" w:cs="TH SarabunIT๙"/>
          <w:sz w:val="32"/>
          <w:szCs w:val="32"/>
          <w:lang w:val="it-IT"/>
        </w:rPr>
        <w:t>3</w:t>
      </w:r>
      <w:r w:rsidRPr="000626F2">
        <w:rPr>
          <w:rFonts w:ascii="TH SarabunIT๙" w:hAnsi="TH SarabunIT๙" w:cs="TH SarabunIT๙"/>
          <w:sz w:val="32"/>
          <w:szCs w:val="32"/>
          <w:cs/>
          <w:lang w:val="it-IT"/>
        </w:rPr>
        <w:t xml:space="preserve"> มีแผนการประชาสัมพันธ์สื่อท้องถิ่น สื่อบุคคล เน้น เรื่องฝากท้องเร็ว โภชนาการ  ภาวะเสี่ยงฯ  </w:t>
      </w:r>
    </w:p>
    <w:p w:rsidR="00ED2A12" w:rsidRPr="003A1DA5" w:rsidRDefault="003A1DA5" w:rsidP="003A1DA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val="it-IT"/>
        </w:rPr>
        <w:t xml:space="preserve">   </w:t>
      </w:r>
      <w:r w:rsidR="00ED2A12" w:rsidRPr="000626F2">
        <w:rPr>
          <w:rFonts w:ascii="TH SarabunIT๙" w:hAnsi="TH SarabunIT๙" w:cs="TH SarabunIT๙"/>
          <w:sz w:val="32"/>
          <w:szCs w:val="32"/>
          <w:cs/>
        </w:rPr>
        <w:t>5.4 สามี/ญาติร่วมเข้าโรงเรียนพ่อแม่เพื่อการดูแลสุขภาพหญิงตั้งครรภ์</w:t>
      </w:r>
    </w:p>
    <w:p w:rsidR="003A1DA5" w:rsidRPr="003A1DA5" w:rsidRDefault="009A7B6F" w:rsidP="003A1D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  <w:lang w:val="it-IT"/>
        </w:rPr>
        <w:t xml:space="preserve">    </w:t>
      </w:r>
      <w:r w:rsidRPr="000626F2">
        <w:rPr>
          <w:rFonts w:ascii="TH SarabunIT๙" w:hAnsi="TH SarabunIT๙" w:cs="TH SarabunIT๙"/>
          <w:spacing w:val="-6"/>
          <w:sz w:val="32"/>
          <w:szCs w:val="32"/>
          <w:cs/>
          <w:lang w:val="it-IT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val="it-IT"/>
        </w:rPr>
        <w:t xml:space="preserve">  </w:t>
      </w:r>
      <w:proofErr w:type="spellStart"/>
      <w:r w:rsidRPr="000626F2">
        <w:rPr>
          <w:rFonts w:ascii="TH SarabunIT๙" w:hAnsi="TH SarabunIT๙" w:cs="TH SarabunIT๙"/>
          <w:spacing w:val="-6"/>
          <w:sz w:val="32"/>
          <w:szCs w:val="32"/>
          <w:cs/>
          <w:lang w:val="it-IT"/>
        </w:rPr>
        <w:t>โฟลิค</w:t>
      </w:r>
      <w:proofErr w:type="spellEnd"/>
      <w:r w:rsidRPr="000626F2">
        <w:rPr>
          <w:rFonts w:ascii="TH SarabunIT๙" w:hAnsi="TH SarabunIT๙" w:cs="TH SarabunIT๙"/>
          <w:spacing w:val="-6"/>
          <w:sz w:val="32"/>
          <w:szCs w:val="32"/>
          <w:cs/>
          <w:lang w:val="it-IT"/>
        </w:rPr>
        <w:t xml:space="preserve"> เริ่มที่ไตรมาสแรก</w:t>
      </w:r>
    </w:p>
    <w:p w:rsidR="00C6033C" w:rsidRPr="003A1DA5" w:rsidRDefault="003A1DA5" w:rsidP="003A1DA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1DA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B3807" w:rsidRPr="003A1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07654" w:rsidRPr="003A1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7654" w:rsidRPr="003A1DA5">
        <w:rPr>
          <w:rFonts w:ascii="TH SarabunPSK" w:hAnsi="TH SarabunPSK" w:cs="TH SarabunPSK"/>
          <w:b/>
          <w:bCs/>
          <w:sz w:val="32"/>
          <w:szCs w:val="32"/>
        </w:rPr>
        <w:t>CNPG</w:t>
      </w:r>
      <w:r w:rsidR="00907654" w:rsidRPr="003A1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ของจังหวัดพระนครศรีอยุธยา</w:t>
      </w:r>
    </w:p>
    <w:p w:rsidR="0019382B" w:rsidRPr="007770BD" w:rsidRDefault="0019382B" w:rsidP="001938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7770BD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7770BD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ภาวะตกเลือดหลังคลอด </w:t>
      </w:r>
      <w:r w:rsidRPr="007770BD">
        <w:rPr>
          <w:rFonts w:ascii="TH SarabunPSK" w:eastAsia="Calibri" w:hAnsi="TH SarabunPSK" w:cs="TH SarabunPSK"/>
          <w:sz w:val="32"/>
          <w:szCs w:val="32"/>
        </w:rPr>
        <w:t>Post Partum Hemorrhage (PPH)</w:t>
      </w:r>
    </w:p>
    <w:p w:rsidR="0019382B" w:rsidRPr="007770BD" w:rsidRDefault="0019382B" w:rsidP="0019382B">
      <w:pPr>
        <w:rPr>
          <w:rFonts w:ascii="TH SarabunPSK" w:hAnsi="TH SarabunPSK" w:cs="TH SarabunPSK"/>
          <w:sz w:val="32"/>
          <w:szCs w:val="32"/>
        </w:rPr>
      </w:pPr>
      <w:r w:rsidRPr="007770BD">
        <w:rPr>
          <w:rFonts w:ascii="TH SarabunPSK" w:hAnsi="TH SarabunPSK" w:cs="TH SarabunPSK"/>
          <w:sz w:val="32"/>
          <w:szCs w:val="32"/>
        </w:rPr>
        <w:t xml:space="preserve">      </w:t>
      </w:r>
      <w:r w:rsidR="007770BD">
        <w:rPr>
          <w:rFonts w:ascii="TH SarabunPSK" w:eastAsia="Calibri" w:hAnsi="TH SarabunPSK" w:cs="TH SarabunPSK" w:hint="cs"/>
          <w:sz w:val="32"/>
          <w:szCs w:val="32"/>
          <w:cs/>
        </w:rPr>
        <w:t xml:space="preserve"> 2. </w:t>
      </w:r>
      <w:r w:rsidRPr="007770BD">
        <w:rPr>
          <w:rFonts w:ascii="TH SarabunPSK" w:eastAsia="Calibri" w:hAnsi="TH SarabunPSK" w:cs="TH SarabunPSK" w:hint="cs"/>
          <w:sz w:val="32"/>
          <w:szCs w:val="32"/>
          <w:cs/>
        </w:rPr>
        <w:t>ภาวะความดันโลหิตสูงในหญิงตั้งครรภ์</w:t>
      </w:r>
    </w:p>
    <w:p w:rsidR="0019382B" w:rsidRPr="007770BD" w:rsidRDefault="0019382B" w:rsidP="0019382B">
      <w:pPr>
        <w:rPr>
          <w:rFonts w:ascii="TH SarabunPSK" w:hAnsi="TH SarabunPSK" w:cs="TH SarabunPSK"/>
          <w:sz w:val="32"/>
          <w:szCs w:val="32"/>
        </w:rPr>
      </w:pPr>
      <w:r w:rsidRPr="007770B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770BD">
        <w:rPr>
          <w:rFonts w:ascii="TH SarabunPSK" w:eastAsia="Calibri" w:hAnsi="TH SarabunPSK" w:cs="TH SarabunPSK" w:hint="cs"/>
          <w:sz w:val="32"/>
          <w:szCs w:val="32"/>
          <w:cs/>
        </w:rPr>
        <w:t xml:space="preserve"> 3. </w:t>
      </w:r>
      <w:r w:rsidRPr="007770BD">
        <w:rPr>
          <w:rFonts w:ascii="TH SarabunPSK" w:eastAsia="Calibri" w:hAnsi="TH SarabunPSK" w:cs="TH SarabunPSK" w:hint="cs"/>
          <w:sz w:val="32"/>
          <w:szCs w:val="32"/>
          <w:cs/>
        </w:rPr>
        <w:t>ภาวะเจ็บครรภ์ก่อนกำหนดคลอด</w:t>
      </w:r>
    </w:p>
    <w:p w:rsidR="0019382B" w:rsidRPr="007770BD" w:rsidRDefault="0019382B" w:rsidP="0019382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7770B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770BD">
        <w:rPr>
          <w:rFonts w:ascii="TH SarabunPSK" w:eastAsia="Calibri" w:hAnsi="TH SarabunPSK" w:cs="TH SarabunPSK" w:hint="cs"/>
          <w:sz w:val="32"/>
          <w:szCs w:val="32"/>
          <w:cs/>
        </w:rPr>
        <w:t xml:space="preserve"> 4. </w:t>
      </w:r>
      <w:r w:rsidRPr="007770BD">
        <w:rPr>
          <w:rFonts w:ascii="TH SarabunPSK" w:eastAsia="Calibri" w:hAnsi="TH SarabunPSK" w:cs="TH SarabunPSK"/>
          <w:sz w:val="32"/>
          <w:szCs w:val="32"/>
          <w:cs/>
        </w:rPr>
        <w:t>ภาวะพร่องออกซิเจนในทารกแรกเกิด</w:t>
      </w:r>
    </w:p>
    <w:p w:rsidR="0019382B" w:rsidRPr="007770BD" w:rsidRDefault="0019382B" w:rsidP="0019382B">
      <w:pPr>
        <w:pStyle w:val="a3"/>
        <w:ind w:left="0"/>
        <w:rPr>
          <w:rFonts w:ascii="TH SarabunPSK" w:eastAsia="Calibri" w:hAnsi="TH SarabunPSK" w:cs="TH SarabunPSK"/>
          <w:sz w:val="32"/>
          <w:szCs w:val="32"/>
        </w:rPr>
      </w:pPr>
      <w:r w:rsidRPr="007770BD">
        <w:rPr>
          <w:rFonts w:ascii="TH SarabunPSK" w:hAnsi="TH SarabunPSK" w:cs="TH SarabunPSK"/>
          <w:sz w:val="32"/>
          <w:szCs w:val="32"/>
        </w:rPr>
        <w:t xml:space="preserve">    </w:t>
      </w:r>
      <w:r w:rsidR="007770BD">
        <w:rPr>
          <w:rFonts w:ascii="TH SarabunPSK" w:hAnsi="TH SarabunPSK" w:cs="TH SarabunPSK"/>
          <w:sz w:val="32"/>
          <w:szCs w:val="32"/>
        </w:rPr>
        <w:t xml:space="preserve"> </w:t>
      </w:r>
      <w:r w:rsidRPr="007770BD">
        <w:rPr>
          <w:rFonts w:ascii="TH SarabunPSK" w:hAnsi="TH SarabunPSK" w:cs="TH SarabunPSK"/>
          <w:sz w:val="32"/>
          <w:szCs w:val="32"/>
        </w:rPr>
        <w:t xml:space="preserve"> </w:t>
      </w:r>
      <w:r w:rsidR="007770BD">
        <w:rPr>
          <w:rFonts w:ascii="TH SarabunPSK" w:hAnsi="TH SarabunPSK" w:cs="TH SarabunPSK"/>
          <w:sz w:val="32"/>
          <w:szCs w:val="32"/>
        </w:rPr>
        <w:t xml:space="preserve"> 5. </w:t>
      </w:r>
      <w:r w:rsidRPr="007770BD">
        <w:rPr>
          <w:rFonts w:ascii="TH SarabunPSK" w:eastAsia="Calibri" w:hAnsi="TH SarabunPSK" w:cs="TH SarabunPSK"/>
          <w:sz w:val="32"/>
          <w:szCs w:val="32"/>
          <w:cs/>
        </w:rPr>
        <w:t>ภาวะคลอดไหล่ยาก (</w:t>
      </w:r>
      <w:r w:rsidRPr="007770BD">
        <w:rPr>
          <w:rFonts w:ascii="TH SarabunPSK" w:eastAsia="Calibri" w:hAnsi="TH SarabunPSK" w:cs="TH SarabunPSK"/>
          <w:sz w:val="32"/>
          <w:szCs w:val="32"/>
        </w:rPr>
        <w:t xml:space="preserve">Shoulder </w:t>
      </w:r>
      <w:proofErr w:type="spellStart"/>
      <w:r w:rsidRPr="007770BD">
        <w:rPr>
          <w:rFonts w:ascii="TH SarabunPSK" w:eastAsia="Calibri" w:hAnsi="TH SarabunPSK" w:cs="TH SarabunPSK"/>
          <w:sz w:val="32"/>
          <w:szCs w:val="32"/>
        </w:rPr>
        <w:t>Dystocia</w:t>
      </w:r>
      <w:proofErr w:type="spellEnd"/>
      <w:r w:rsidRPr="007770BD">
        <w:rPr>
          <w:rFonts w:ascii="TH SarabunPSK" w:eastAsia="Calibri" w:hAnsi="TH SarabunPSK" w:cs="TH SarabunPSK"/>
          <w:sz w:val="32"/>
          <w:szCs w:val="32"/>
        </w:rPr>
        <w:t>)</w:t>
      </w:r>
    </w:p>
    <w:p w:rsidR="0019382B" w:rsidRPr="00271B36" w:rsidRDefault="0019382B" w:rsidP="0019382B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19382B" w:rsidRDefault="0019382B" w:rsidP="0019382B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9382B" w:rsidRPr="001F1925" w:rsidRDefault="0019382B" w:rsidP="0019382B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72BA9" w:rsidRDefault="004522CF" w:rsidP="004522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B72BA9" w:rsidSect="009D03B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436"/>
    <w:multiLevelType w:val="hybridMultilevel"/>
    <w:tmpl w:val="B2365C50"/>
    <w:lvl w:ilvl="0" w:tplc="0409000F">
      <w:start w:val="1"/>
      <w:numFmt w:val="decimal"/>
      <w:lvlText w:val="%1."/>
      <w:lvlJc w:val="left"/>
      <w:pPr>
        <w:ind w:left="1993" w:hanging="360"/>
      </w:pPr>
    </w:lvl>
    <w:lvl w:ilvl="1" w:tplc="04090019" w:tentative="1">
      <w:start w:val="1"/>
      <w:numFmt w:val="lowerLetter"/>
      <w:lvlText w:val="%2."/>
      <w:lvlJc w:val="left"/>
      <w:pPr>
        <w:ind w:left="2713" w:hanging="360"/>
      </w:pPr>
    </w:lvl>
    <w:lvl w:ilvl="2" w:tplc="0409001B" w:tentative="1">
      <w:start w:val="1"/>
      <w:numFmt w:val="lowerRoman"/>
      <w:lvlText w:val="%3."/>
      <w:lvlJc w:val="right"/>
      <w:pPr>
        <w:ind w:left="3433" w:hanging="180"/>
      </w:pPr>
    </w:lvl>
    <w:lvl w:ilvl="3" w:tplc="0409000F" w:tentative="1">
      <w:start w:val="1"/>
      <w:numFmt w:val="decimal"/>
      <w:lvlText w:val="%4."/>
      <w:lvlJc w:val="left"/>
      <w:pPr>
        <w:ind w:left="4153" w:hanging="360"/>
      </w:pPr>
    </w:lvl>
    <w:lvl w:ilvl="4" w:tplc="04090019" w:tentative="1">
      <w:start w:val="1"/>
      <w:numFmt w:val="lowerLetter"/>
      <w:lvlText w:val="%5."/>
      <w:lvlJc w:val="left"/>
      <w:pPr>
        <w:ind w:left="4873" w:hanging="360"/>
      </w:pPr>
    </w:lvl>
    <w:lvl w:ilvl="5" w:tplc="0409001B" w:tentative="1">
      <w:start w:val="1"/>
      <w:numFmt w:val="lowerRoman"/>
      <w:lvlText w:val="%6."/>
      <w:lvlJc w:val="right"/>
      <w:pPr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">
    <w:nsid w:val="4C57659C"/>
    <w:multiLevelType w:val="hybridMultilevel"/>
    <w:tmpl w:val="D15EB9E2"/>
    <w:lvl w:ilvl="0" w:tplc="88801C10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FD1009"/>
    <w:multiLevelType w:val="hybridMultilevel"/>
    <w:tmpl w:val="24262914"/>
    <w:lvl w:ilvl="0" w:tplc="D84EC23C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0656A"/>
    <w:rsid w:val="00054D3F"/>
    <w:rsid w:val="00060921"/>
    <w:rsid w:val="00096627"/>
    <w:rsid w:val="000A09FD"/>
    <w:rsid w:val="000D1D44"/>
    <w:rsid w:val="00103B80"/>
    <w:rsid w:val="0010656A"/>
    <w:rsid w:val="00137074"/>
    <w:rsid w:val="00140AA5"/>
    <w:rsid w:val="00184DE6"/>
    <w:rsid w:val="0019382B"/>
    <w:rsid w:val="001B1A60"/>
    <w:rsid w:val="0020217D"/>
    <w:rsid w:val="002A2E58"/>
    <w:rsid w:val="00342771"/>
    <w:rsid w:val="00343EFF"/>
    <w:rsid w:val="00352687"/>
    <w:rsid w:val="00381767"/>
    <w:rsid w:val="003A1DA5"/>
    <w:rsid w:val="003D7CFE"/>
    <w:rsid w:val="004522CF"/>
    <w:rsid w:val="00483DA6"/>
    <w:rsid w:val="005446F1"/>
    <w:rsid w:val="00571CAF"/>
    <w:rsid w:val="005925C5"/>
    <w:rsid w:val="00596E8B"/>
    <w:rsid w:val="005A2D78"/>
    <w:rsid w:val="005D03A0"/>
    <w:rsid w:val="006115C6"/>
    <w:rsid w:val="00653D24"/>
    <w:rsid w:val="00674C50"/>
    <w:rsid w:val="006D2BF3"/>
    <w:rsid w:val="006E59CD"/>
    <w:rsid w:val="0072788A"/>
    <w:rsid w:val="007757E2"/>
    <w:rsid w:val="007770BD"/>
    <w:rsid w:val="007A13FA"/>
    <w:rsid w:val="007C138A"/>
    <w:rsid w:val="00857863"/>
    <w:rsid w:val="008F15A1"/>
    <w:rsid w:val="00904818"/>
    <w:rsid w:val="00907654"/>
    <w:rsid w:val="009610AA"/>
    <w:rsid w:val="009959D8"/>
    <w:rsid w:val="009A43FC"/>
    <w:rsid w:val="009A7B6F"/>
    <w:rsid w:val="009D03BC"/>
    <w:rsid w:val="00A73967"/>
    <w:rsid w:val="00AF7E63"/>
    <w:rsid w:val="00B36627"/>
    <w:rsid w:val="00B72BA9"/>
    <w:rsid w:val="00B81FC8"/>
    <w:rsid w:val="00BE550A"/>
    <w:rsid w:val="00BF0285"/>
    <w:rsid w:val="00C6033C"/>
    <w:rsid w:val="00CF4A0F"/>
    <w:rsid w:val="00D053F7"/>
    <w:rsid w:val="00D062F3"/>
    <w:rsid w:val="00D32832"/>
    <w:rsid w:val="00D91F9C"/>
    <w:rsid w:val="00E16A15"/>
    <w:rsid w:val="00EB3807"/>
    <w:rsid w:val="00EC24DF"/>
    <w:rsid w:val="00ED2A12"/>
    <w:rsid w:val="00F572EA"/>
    <w:rsid w:val="00F8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99"/>
    <w:qFormat/>
    <w:rsid w:val="00674C50"/>
    <w:pPr>
      <w:ind w:left="720"/>
      <w:contextualSpacing/>
    </w:p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19382B"/>
  </w:style>
  <w:style w:type="paragraph" w:styleId="a5">
    <w:name w:val="No Spacing"/>
    <w:uiPriority w:val="1"/>
    <w:qFormat/>
    <w:rsid w:val="00857863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E654-8BD9-4E85-A656-0EFF7D57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</dc:creator>
  <cp:lastModifiedBy>dang</cp:lastModifiedBy>
  <cp:revision>50</cp:revision>
  <cp:lastPrinted>2018-09-06T09:26:00Z</cp:lastPrinted>
  <dcterms:created xsi:type="dcterms:W3CDTF">2018-01-29T22:29:00Z</dcterms:created>
  <dcterms:modified xsi:type="dcterms:W3CDTF">2018-09-12T17:42:00Z</dcterms:modified>
</cp:coreProperties>
</file>