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6" w:rsidRPr="008962DB" w:rsidRDefault="00AB6F66" w:rsidP="00951AF7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2DB">
        <w:rPr>
          <w:rFonts w:ascii="TH SarabunPSK" w:hAnsi="TH SarabunPSK" w:cs="TH SarabunPSK"/>
          <w:b/>
          <w:bCs/>
          <w:sz w:val="44"/>
          <w:szCs w:val="44"/>
          <w:cs/>
        </w:rPr>
        <w:t>แผน</w:t>
      </w:r>
      <w:r w:rsidR="0002649C" w:rsidRPr="008962DB">
        <w:rPr>
          <w:rFonts w:ascii="TH SarabunPSK" w:hAnsi="TH SarabunPSK" w:cs="TH SarabunPSK"/>
          <w:b/>
          <w:bCs/>
          <w:sz w:val="44"/>
          <w:szCs w:val="44"/>
          <w:cs/>
        </w:rPr>
        <w:t>ปฏิบัติการ</w:t>
      </w:r>
    </w:p>
    <w:p w:rsidR="00951AF7" w:rsidRPr="008962DB" w:rsidRDefault="00951AF7" w:rsidP="00951AF7">
      <w:pPr>
        <w:pStyle w:val="a9"/>
        <w:jc w:val="center"/>
        <w:rPr>
          <w:rFonts w:ascii="TH SarabunPSK" w:hAnsi="TH SarabunPSK" w:cs="TH SarabunPSK"/>
          <w:sz w:val="44"/>
          <w:szCs w:val="44"/>
        </w:rPr>
      </w:pPr>
      <w:r w:rsidRPr="008962DB">
        <w:rPr>
          <w:rFonts w:ascii="TH SarabunPSK" w:hAnsi="TH SarabunPSK" w:cs="TH SarabunPSK"/>
          <w:b/>
          <w:bCs/>
          <w:sz w:val="44"/>
          <w:szCs w:val="44"/>
          <w:cs/>
        </w:rPr>
        <w:t>กำจัด</w:t>
      </w:r>
      <w:r w:rsidR="0063419A" w:rsidRPr="008962DB">
        <w:rPr>
          <w:rFonts w:ascii="TH SarabunPSK" w:hAnsi="TH SarabunPSK" w:cs="TH SarabunPSK"/>
          <w:b/>
          <w:bCs/>
          <w:sz w:val="44"/>
          <w:szCs w:val="44"/>
          <w:cs/>
        </w:rPr>
        <w:t>โรคเท้าช้าง</w:t>
      </w:r>
      <w:r w:rsidR="00774C27">
        <w:rPr>
          <w:rFonts w:ascii="TH SarabunPSK" w:hAnsi="TH SarabunPSK" w:cs="TH SarabunPSK"/>
          <w:sz w:val="44"/>
          <w:szCs w:val="44"/>
        </w:rPr>
        <w:t xml:space="preserve"> </w:t>
      </w:r>
      <w:bookmarkStart w:id="0" w:name="_GoBack"/>
      <w:bookmarkEnd w:id="0"/>
    </w:p>
    <w:p w:rsidR="00AC7445" w:rsidRPr="00E4614A" w:rsidRDefault="00AC7445" w:rsidP="00D46FE7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D46FE7" w:rsidRPr="00E4614A" w:rsidRDefault="00AC7445" w:rsidP="00E4614A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8B255F" w:rsidRPr="00E4614A" w:rsidRDefault="008B255F" w:rsidP="00E4614A">
      <w:pPr>
        <w:pStyle w:val="a9"/>
        <w:ind w:firstLine="851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4614A">
        <w:rPr>
          <w:rFonts w:ascii="TH SarabunPSK" w:hAnsi="TH SarabunPSK" w:cs="TH SarabunPSK"/>
          <w:sz w:val="32"/>
          <w:szCs w:val="32"/>
          <w:cs/>
        </w:rPr>
        <w:t xml:space="preserve">โรคเท้าช้างเป็นโรคติดต่อนำโดยยุง </w:t>
      </w:r>
      <w:r w:rsidRPr="00E461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ที่ได้รับการประกาศว่าสามารถกำจัด</w:t>
      </w:r>
      <w:r w:rsidRPr="00E4614A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ได้แล้วในประเทศไทย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ตั้งแต่กันยายน </w:t>
      </w:r>
      <w:r w:rsid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๒๕๖๐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หลังจากดำเนินการกำจัดมาตั้งแต่ปีพ.ศ. </w:t>
      </w:r>
      <w:r w:rsid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๒๕๔๔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โดยมาตรการหลักในการดำเนินงานนั้น มุ่งเน้นไปที่ตัดการแพร่โรคในคนมากกว่าการควบคุมในยุงพาหะ แม้ว่าจะสามารถตัดการแพร่โรคเท้าช้างในคนไทยได้แล้วก็ตาม และยังคงมีผู้ป่วยคนไทยพบพยาธิฯ คงค้างทะเบียนที่อยู่ระหว่างการรักษาอยู่เพียง </w:t>
      </w:r>
      <w:r w:rsid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๙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ราย ในจังหวัดนราธิวาส และยุงพาหะยังคงมีอยู่ และควบคุมได้ยาก จากที่เป็นยุงพาหะซึ่งอยู่ในป่า บางแหล่งเพาะพันธุ์ไม่สามารถทำลายได้ การเฝ้าระวังโรคหลังจากการประกาศการกำจัด จึงยังคงมีความสำคัญอยู่ เพื่อรักษาระดับการแพร่โรคให้อยู่ต่ำกว่าเกณฑ์การกำจัด </w:t>
      </w:r>
    </w:p>
    <w:p w:rsidR="0092224A" w:rsidRDefault="008B255F" w:rsidP="00E4614A">
      <w:pPr>
        <w:pStyle w:val="a9"/>
        <w:ind w:firstLine="851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ทั้งโรคนี้ยังเป็นโรคที่ก่อให้เกิดความพิการถาวร ในผู้ที่ไม่ได้รับการรักษาครบถ้วนซึ่งพบได้ในอดีต  จึงทำให้ยังคงมีผู้ปรากฏอาการขาโต ที่ยังคงความพิการถาวร จำนวน </w:t>
      </w:r>
      <w:r w:rsid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๙๘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ราย ใน </w:t>
      </w:r>
      <w:r w:rsid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๖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จังหวัด คือ ชุมพร สุราษฎร์ธานี นครศรีธรรมราช พัทลุง ปัตตานี และนราธิวาส ซึ่งส่วนใหญ่แล้วเป็นผู้สูงอายุ ที่ยังคงพบว่ามีอาการอักเสบเฉียบพลันจากการติดเชื้อจุลินทรีย์อื่นๆอ</w:t>
      </w:r>
      <w:r w:rsidR="001C6D2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ยู่ จากการดูแลตนเองที่ไม่ถูกต้อ</w:t>
      </w:r>
      <w:r w:rsidR="001C6D2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E461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ส่วนโรคเท้าช้างที่พบในกลุ่มคนต่างด้าวที่มาจากประเทศแพร่โรคนั้น  ส่วนใหญ่แล้วนั้นพบว่ามาจากประเทศพม่านั้น ยังพบผู้พบพยาธิ/แอนติเจนโรคเท้าช้างอย่างต่อเนื่อง ในทุกพื้นที่ของประเทศ จากที่มีพรมแดนติดต่อกันเป็นแนวยาว และมีนโยบายอนุญาตให้มีการจ้างงานจากประเทศเพื่อนบ้าน ในขณะที่ประเทศพม่านั้นยังคงไม่สามารถกำจัดโรคเท้าช้างได้ การลดอัตราการแพร่โรคในคนต่างด้าวชาวพม่านี้ จะส่งผลให้ยุงพาหะที่นำโรคเท้าช้างของพม่า ไม่สามารถนำโรคเท้าช้างจากพม่าสู่คนไทยได้</w:t>
      </w:r>
    </w:p>
    <w:p w:rsidR="001C6D24" w:rsidRPr="00FE238D" w:rsidRDefault="001C6D24" w:rsidP="001C6D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จังหวัดพระนครศรีอยุธยา  จึงได้จัดทำแผนปฏิบัติการกำจัดโรคเท้าช้าง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๒๕๖๒-๒๕๖๔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เพื่อเป็นการเฝ้าระวังป้</w:t>
      </w:r>
      <w:r w:rsidR="009556E4">
        <w:rPr>
          <w:rFonts w:ascii="TH SarabunIT๙" w:hAnsi="TH SarabunIT๙" w:cs="TH SarabunIT๙" w:hint="cs"/>
          <w:sz w:val="32"/>
          <w:szCs w:val="32"/>
          <w:cs/>
        </w:rPr>
        <w:t>องกันและกำจัดโรคเท้าช้าง</w:t>
      </w:r>
    </w:p>
    <w:p w:rsidR="00AC7445" w:rsidRPr="00E4614A" w:rsidRDefault="00AC7445" w:rsidP="00E4614A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3481E" w:rsidRPr="00E4614A" w:rsidRDefault="00DB4217" w:rsidP="00E4614A">
      <w:pPr>
        <w:pStyle w:val="a9"/>
        <w:ind w:left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614A">
        <w:rPr>
          <w:rFonts w:ascii="TH SarabunPSK" w:hAnsi="TH SarabunPSK" w:cs="TH SarabunPSK"/>
          <w:sz w:val="32"/>
          <w:szCs w:val="32"/>
          <w:cs/>
        </w:rPr>
        <w:tab/>
      </w:r>
      <w:r w:rsidR="0043481E" w:rsidRPr="00E4614A">
        <w:rPr>
          <w:rFonts w:ascii="TH SarabunPSK" w:hAnsi="TH SarabunPSK" w:cs="TH SarabunPSK"/>
          <w:sz w:val="32"/>
          <w:szCs w:val="32"/>
          <w:cs/>
        </w:rPr>
        <w:t>เพื่อ</w:t>
      </w:r>
      <w:r w:rsidR="007E3122" w:rsidRPr="00E4614A">
        <w:rPr>
          <w:rFonts w:ascii="TH SarabunPSK" w:hAnsi="TH SarabunPSK" w:cs="TH SarabunPSK"/>
          <w:sz w:val="32"/>
          <w:szCs w:val="32"/>
          <w:cs/>
        </w:rPr>
        <w:t>รักษาระดับการแพร่โรคเท้าช้างให้อยู่ในเกณฑ์การกำจัดโรค</w:t>
      </w:r>
      <w:r w:rsidR="002C1CD9" w:rsidRPr="00E4614A">
        <w:rPr>
          <w:rFonts w:ascii="TH SarabunPSK" w:hAnsi="TH SarabunPSK" w:cs="TH SarabunPSK"/>
          <w:sz w:val="32"/>
          <w:szCs w:val="32"/>
          <w:cs/>
        </w:rPr>
        <w:t xml:space="preserve"> และเพิ่มคุณภาพชีวิตของผู้พิการจากโรค</w:t>
      </w:r>
    </w:p>
    <w:p w:rsidR="001C6D24" w:rsidRDefault="001C6D24" w:rsidP="00E4614A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AF7" w:rsidRPr="00E4614A" w:rsidRDefault="0034192E" w:rsidP="00E4614A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B7E60" w:rsidRPr="00E4614A" w:rsidRDefault="00951AF7" w:rsidP="00E4614A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56E4">
        <w:rPr>
          <w:rFonts w:ascii="TH SarabunPSK" w:hAnsi="TH SarabunPSK" w:cs="TH SarabunPSK" w:hint="cs"/>
          <w:sz w:val="32"/>
          <w:szCs w:val="32"/>
          <w:cs/>
        </w:rPr>
        <w:t>อัตราการตรวจพบ</w:t>
      </w:r>
      <w:r w:rsidR="007E3122" w:rsidRPr="00E4614A">
        <w:rPr>
          <w:rFonts w:ascii="TH SarabunPSK" w:hAnsi="TH SarabunPSK" w:cs="TH SarabunPSK"/>
          <w:sz w:val="32"/>
          <w:szCs w:val="32"/>
          <w:cs/>
        </w:rPr>
        <w:t xml:space="preserve">โรคเท้าช้างให้ต่ำกว่าร้อยละ </w:t>
      </w:r>
      <w:r w:rsidR="00E4614A">
        <w:rPr>
          <w:rFonts w:ascii="TH SarabunPSK" w:hAnsi="TH SarabunPSK" w:cs="TH SarabunPSK"/>
          <w:sz w:val="32"/>
          <w:szCs w:val="32"/>
          <w:cs/>
        </w:rPr>
        <w:t>๑</w:t>
      </w:r>
    </w:p>
    <w:p w:rsidR="001C6D24" w:rsidRDefault="001C6D24" w:rsidP="00E4614A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7D0B62" w:rsidRPr="00E4614A" w:rsidRDefault="0034192E" w:rsidP="00E4614A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9556E4" w:rsidRPr="00E4614A" w:rsidRDefault="009556E4" w:rsidP="009556E4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อัตราการตรวจพบ</w:t>
      </w:r>
      <w:r w:rsidRPr="00E4614A">
        <w:rPr>
          <w:rFonts w:ascii="TH SarabunPSK" w:hAnsi="TH SarabunPSK" w:cs="TH SarabunPSK"/>
          <w:sz w:val="32"/>
          <w:szCs w:val="32"/>
          <w:cs/>
        </w:rPr>
        <w:t xml:space="preserve">โรคเท้าช้างให้ต่ำกว่าร้อยละ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๑</w:t>
      </w:r>
    </w:p>
    <w:p w:rsidR="00E4614A" w:rsidRDefault="00E4614A" w:rsidP="00951AF7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1C6D24" w:rsidRDefault="001C6D24" w:rsidP="00951AF7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1C6D24" w:rsidRDefault="001C6D24" w:rsidP="00951AF7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F8170E" w:rsidRPr="00E4614A" w:rsidRDefault="00F8170E" w:rsidP="00E677C9">
      <w:pPr>
        <w:pStyle w:val="a9"/>
        <w:ind w:left="851" w:hanging="425"/>
        <w:rPr>
          <w:rFonts w:ascii="TH SarabunPSK" w:hAnsi="TH SarabunPSK" w:cs="TH SarabunPSK"/>
          <w:sz w:val="16"/>
          <w:szCs w:val="16"/>
        </w:rPr>
      </w:pPr>
    </w:p>
    <w:p w:rsidR="005A4432" w:rsidRPr="00E4614A" w:rsidRDefault="00897C80" w:rsidP="00E4614A">
      <w:pPr>
        <w:pStyle w:val="a9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E4614A">
        <w:rPr>
          <w:rFonts w:ascii="TH SarabunPSK" w:hAnsi="TH SarabunPSK" w:cs="TH SarabunPSK"/>
          <w:sz w:val="32"/>
          <w:szCs w:val="32"/>
          <w:cs/>
        </w:rPr>
        <w:lastRenderedPageBreak/>
        <w:t>ลดการแพร่โรคเท้าช้างในคนต่างด้าว</w:t>
      </w:r>
      <w:r w:rsidR="007509D2" w:rsidRPr="00E4614A">
        <w:rPr>
          <w:rFonts w:ascii="TH SarabunPSK" w:hAnsi="TH SarabunPSK" w:cs="TH SarabunPSK"/>
          <w:sz w:val="32"/>
          <w:szCs w:val="32"/>
          <w:cs/>
        </w:rPr>
        <w:t>เพื่อ</w:t>
      </w:r>
      <w:r w:rsidRPr="00E4614A">
        <w:rPr>
          <w:rFonts w:ascii="TH SarabunPSK" w:hAnsi="TH SarabunPSK" w:cs="TH SarabunPSK"/>
          <w:sz w:val="32"/>
          <w:szCs w:val="32"/>
          <w:cs/>
        </w:rPr>
        <w:t xml:space="preserve">ป้องกันไม่ให้มีการแพร่สู่คนไทย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937"/>
        <w:gridCol w:w="937"/>
        <w:gridCol w:w="938"/>
      </w:tblGrid>
      <w:tr w:rsidR="00370AA0" w:rsidRPr="00E4614A" w:rsidTr="001951D3">
        <w:trPr>
          <w:tblHeader/>
          <w:jc w:val="center"/>
        </w:trPr>
        <w:tc>
          <w:tcPr>
            <w:tcW w:w="3532" w:type="pct"/>
            <w:vMerge w:val="restart"/>
            <w:vAlign w:val="center"/>
          </w:tcPr>
          <w:p w:rsidR="00370AA0" w:rsidRPr="00E4614A" w:rsidRDefault="00370AA0" w:rsidP="001951D3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08802775"/>
            <w:r w:rsidRPr="00E461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68" w:type="pct"/>
            <w:gridSpan w:val="3"/>
            <w:vAlign w:val="center"/>
          </w:tcPr>
          <w:p w:rsidR="00370AA0" w:rsidRPr="00E4614A" w:rsidRDefault="00370AA0" w:rsidP="001951D3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461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370AA0" w:rsidRPr="00E4614A" w:rsidTr="00E4614A">
        <w:trPr>
          <w:tblHeader/>
          <w:jc w:val="center"/>
        </w:trPr>
        <w:tc>
          <w:tcPr>
            <w:tcW w:w="3532" w:type="pct"/>
            <w:vMerge/>
          </w:tcPr>
          <w:p w:rsidR="00370AA0" w:rsidRPr="00E4614A" w:rsidRDefault="00370AA0" w:rsidP="005A4432">
            <w:pPr>
              <w:pStyle w:val="a9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vAlign w:val="center"/>
          </w:tcPr>
          <w:p w:rsidR="00370AA0" w:rsidRPr="00E4614A" w:rsidRDefault="00E4614A" w:rsidP="00951AF7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89" w:type="pct"/>
            <w:vAlign w:val="center"/>
          </w:tcPr>
          <w:p w:rsidR="00370AA0" w:rsidRPr="00E4614A" w:rsidRDefault="00E4614A" w:rsidP="00951AF7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489" w:type="pct"/>
            <w:vAlign w:val="center"/>
          </w:tcPr>
          <w:p w:rsidR="00370AA0" w:rsidRPr="00E4614A" w:rsidRDefault="00E4614A" w:rsidP="00951AF7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370AA0" w:rsidRPr="00E4614A" w:rsidTr="00E4614A">
        <w:trPr>
          <w:tblHeader/>
          <w:jc w:val="center"/>
        </w:trPr>
        <w:tc>
          <w:tcPr>
            <w:tcW w:w="3532" w:type="pct"/>
          </w:tcPr>
          <w:p w:rsidR="00370AA0" w:rsidRPr="00E4614A" w:rsidRDefault="00C10ABE" w:rsidP="00C10ABE">
            <w:pPr>
              <w:pStyle w:val="a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ความครอบคลุมของการจ่ายยากลุ่มในคนต่างด้าวที่มาจากประเทศแพร่โรค</w:t>
            </w:r>
          </w:p>
        </w:tc>
        <w:tc>
          <w:tcPr>
            <w:tcW w:w="489" w:type="pct"/>
          </w:tcPr>
          <w:p w:rsidR="00370AA0" w:rsidRPr="00E4614A" w:rsidRDefault="00C10ABE" w:rsidP="001479E0">
            <w:pPr>
              <w:pStyle w:val="a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&gt;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89" w:type="pct"/>
          </w:tcPr>
          <w:p w:rsidR="00370AA0" w:rsidRPr="00E4614A" w:rsidRDefault="00C10ABE" w:rsidP="001479E0">
            <w:pPr>
              <w:pStyle w:val="a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&gt;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89" w:type="pct"/>
          </w:tcPr>
          <w:p w:rsidR="00370AA0" w:rsidRPr="00E4614A" w:rsidRDefault="00C10ABE" w:rsidP="001479E0">
            <w:pPr>
              <w:pStyle w:val="a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&gt;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</w:tr>
      <w:bookmarkEnd w:id="1"/>
    </w:tbl>
    <w:p w:rsidR="00CF7B41" w:rsidRPr="00E4614A" w:rsidRDefault="00CF7B41" w:rsidP="006E1509">
      <w:pPr>
        <w:pStyle w:val="a9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060"/>
        <w:gridCol w:w="2741"/>
        <w:gridCol w:w="925"/>
        <w:gridCol w:w="925"/>
        <w:gridCol w:w="925"/>
      </w:tblGrid>
      <w:tr w:rsidR="00897C80" w:rsidRPr="00E4614A" w:rsidTr="001951D3">
        <w:trPr>
          <w:jc w:val="center"/>
        </w:trPr>
        <w:tc>
          <w:tcPr>
            <w:tcW w:w="2120" w:type="pct"/>
            <w:vMerge w:val="restart"/>
            <w:vAlign w:val="center"/>
          </w:tcPr>
          <w:p w:rsidR="00897C80" w:rsidRPr="00E4614A" w:rsidRDefault="00897C80" w:rsidP="00195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31" w:type="pct"/>
            <w:vMerge w:val="restart"/>
            <w:vAlign w:val="center"/>
          </w:tcPr>
          <w:p w:rsidR="00897C80" w:rsidRPr="00E4614A" w:rsidRDefault="00897C80" w:rsidP="00195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ตัวชี้วัดมาตรการ</w:t>
            </w:r>
          </w:p>
        </w:tc>
        <w:tc>
          <w:tcPr>
            <w:tcW w:w="1450" w:type="pct"/>
            <w:gridSpan w:val="3"/>
            <w:vAlign w:val="center"/>
          </w:tcPr>
          <w:p w:rsidR="00897C80" w:rsidRPr="00E4614A" w:rsidRDefault="00897C80" w:rsidP="00195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897C80" w:rsidRPr="00E4614A" w:rsidTr="00E4614A">
        <w:trPr>
          <w:jc w:val="center"/>
        </w:trPr>
        <w:tc>
          <w:tcPr>
            <w:tcW w:w="2120" w:type="pct"/>
            <w:vMerge/>
          </w:tcPr>
          <w:p w:rsidR="00897C80" w:rsidRPr="00E4614A" w:rsidRDefault="00897C80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  <w:vMerge/>
          </w:tcPr>
          <w:p w:rsidR="00897C80" w:rsidRPr="00E4614A" w:rsidRDefault="00897C80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</w:tcPr>
          <w:p w:rsidR="00897C80" w:rsidRPr="00E4614A" w:rsidRDefault="00E4614A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483" w:type="pct"/>
          </w:tcPr>
          <w:p w:rsidR="00897C80" w:rsidRPr="00E4614A" w:rsidRDefault="00E4614A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483" w:type="pct"/>
          </w:tcPr>
          <w:p w:rsidR="00897C80" w:rsidRPr="00E4614A" w:rsidRDefault="00E4614A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  <w:tr w:rsidR="00C10ABE" w:rsidRPr="00E4614A" w:rsidTr="00E4614A">
        <w:trPr>
          <w:jc w:val="center"/>
        </w:trPr>
        <w:tc>
          <w:tcPr>
            <w:tcW w:w="2120" w:type="pct"/>
          </w:tcPr>
          <w:p w:rsidR="00C10ABE" w:rsidRPr="00E4614A" w:rsidRDefault="00C10ABE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sz w:val="32"/>
                <w:szCs w:val="32"/>
                <w:cs/>
              </w:rPr>
              <w:t>จ่ายยากลุ่มแก่คนต่างด้าวที่มาจากประเทศแพร่โรคเท้าช้าง</w:t>
            </w:r>
          </w:p>
        </w:tc>
        <w:tc>
          <w:tcPr>
            <w:tcW w:w="1431" w:type="pct"/>
          </w:tcPr>
          <w:p w:rsidR="00C10ABE" w:rsidRPr="00E4614A" w:rsidRDefault="00C10ABE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ความครอบคลุมของการจ่ายยากลุ่ม</w:t>
            </w:r>
          </w:p>
        </w:tc>
        <w:tc>
          <w:tcPr>
            <w:tcW w:w="483" w:type="pct"/>
          </w:tcPr>
          <w:p w:rsidR="00C10ABE" w:rsidRPr="00E4614A" w:rsidRDefault="00C10ABE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&gt;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83" w:type="pct"/>
          </w:tcPr>
          <w:p w:rsidR="00C10ABE" w:rsidRPr="00E4614A" w:rsidRDefault="00C10ABE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&gt;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83" w:type="pct"/>
          </w:tcPr>
          <w:p w:rsidR="00C10ABE" w:rsidRPr="00E4614A" w:rsidRDefault="00C10ABE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&gt;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</w:tr>
    </w:tbl>
    <w:p w:rsidR="00897C80" w:rsidRPr="00E4614A" w:rsidRDefault="00897C80" w:rsidP="00897C80">
      <w:pPr>
        <w:pStyle w:val="a9"/>
        <w:ind w:left="851" w:hanging="425"/>
        <w:rPr>
          <w:rFonts w:ascii="TH SarabunPSK" w:hAnsi="TH SarabunPSK" w:cs="TH SarabunPSK"/>
          <w:sz w:val="16"/>
          <w:szCs w:val="16"/>
        </w:rPr>
      </w:pPr>
    </w:p>
    <w:p w:rsidR="00897C80" w:rsidRDefault="00897C80" w:rsidP="00E4614A">
      <w:pPr>
        <w:pStyle w:val="a9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E4614A">
        <w:rPr>
          <w:rFonts w:ascii="TH SarabunPSK" w:hAnsi="TH SarabunPSK" w:cs="TH SarabunPSK"/>
          <w:sz w:val="32"/>
          <w:szCs w:val="32"/>
          <w:cs/>
        </w:rPr>
        <w:t xml:space="preserve">ลดอัตราการพบอาการอักเสบเฉียบพลันจากการติดเชื้อจุลินทรีย์อื่นๆ ในผู้ปรากฏความพิการจากโรคเท้าช้าง ให้ไม่เกินร้อยละ </w:t>
      </w:r>
      <w:r w:rsidR="00E4614A">
        <w:rPr>
          <w:rFonts w:ascii="TH SarabunPSK" w:hAnsi="TH SarabunPSK" w:cs="TH SarabunPSK"/>
          <w:sz w:val="32"/>
          <w:szCs w:val="32"/>
          <w:cs/>
        </w:rPr>
        <w:t>๕</w:t>
      </w:r>
      <w:r w:rsidRPr="00E4614A">
        <w:rPr>
          <w:rFonts w:ascii="TH SarabunPSK" w:hAnsi="TH SarabunPSK" w:cs="TH SarabunPSK"/>
          <w:sz w:val="32"/>
          <w:szCs w:val="32"/>
          <w:cs/>
        </w:rPr>
        <w:t>ในปีพ.ศ.</w:t>
      </w:r>
      <w:r w:rsidR="00E4614A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CF7B41" w:rsidRPr="00CF7B41" w:rsidRDefault="00CF7B41" w:rsidP="00CF7B41">
      <w:pPr>
        <w:pStyle w:val="a9"/>
        <w:ind w:left="720"/>
        <w:rPr>
          <w:rFonts w:ascii="TH SarabunPSK" w:hAnsi="TH SarabunPSK" w:cs="TH SarabunPSK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0"/>
        <w:gridCol w:w="948"/>
        <w:gridCol w:w="900"/>
        <w:gridCol w:w="898"/>
      </w:tblGrid>
      <w:tr w:rsidR="00897C80" w:rsidRPr="00E4614A" w:rsidTr="001951D3">
        <w:trPr>
          <w:tblHeader/>
        </w:trPr>
        <w:tc>
          <w:tcPr>
            <w:tcW w:w="3566" w:type="pct"/>
            <w:vMerge w:val="restart"/>
            <w:vAlign w:val="center"/>
          </w:tcPr>
          <w:p w:rsidR="00897C80" w:rsidRPr="00E4614A" w:rsidRDefault="00897C80" w:rsidP="001951D3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461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34" w:type="pct"/>
            <w:gridSpan w:val="3"/>
            <w:vAlign w:val="center"/>
          </w:tcPr>
          <w:p w:rsidR="00897C80" w:rsidRPr="00E4614A" w:rsidRDefault="00897C80" w:rsidP="001951D3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461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897C80" w:rsidRPr="00E4614A" w:rsidTr="00E4614A">
        <w:trPr>
          <w:tblHeader/>
        </w:trPr>
        <w:tc>
          <w:tcPr>
            <w:tcW w:w="3566" w:type="pct"/>
            <w:vMerge/>
          </w:tcPr>
          <w:p w:rsidR="00897C80" w:rsidRPr="00E4614A" w:rsidRDefault="00897C80" w:rsidP="001479E0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  <w:vAlign w:val="center"/>
          </w:tcPr>
          <w:p w:rsidR="00897C80" w:rsidRPr="00E4614A" w:rsidRDefault="00E4614A" w:rsidP="001479E0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70" w:type="pct"/>
            <w:vAlign w:val="center"/>
          </w:tcPr>
          <w:p w:rsidR="00897C80" w:rsidRPr="00E4614A" w:rsidRDefault="00E4614A" w:rsidP="001479E0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470" w:type="pct"/>
            <w:vAlign w:val="center"/>
          </w:tcPr>
          <w:p w:rsidR="00897C80" w:rsidRPr="00E4614A" w:rsidRDefault="00E4614A" w:rsidP="001479E0">
            <w:pPr>
              <w:pStyle w:val="a9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897C80" w:rsidRPr="00E4614A" w:rsidTr="00E4614A">
        <w:trPr>
          <w:tblHeader/>
        </w:trPr>
        <w:tc>
          <w:tcPr>
            <w:tcW w:w="3566" w:type="pct"/>
          </w:tcPr>
          <w:p w:rsidR="00897C80" w:rsidRPr="00E4614A" w:rsidRDefault="00897C80" w:rsidP="00E4614A">
            <w:pPr>
              <w:pStyle w:val="a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6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ลดอัตราการพบอาการอักเสบเฉียบพลันจากการติดเชื้อจุลินทรีย์อื่นๆ ในผู้ปรากฏความพิการจากโรคเท้าช้าง ให้ไม่เกินร้อยละ </w:t>
            </w:r>
            <w:r w:rsidR="00E4614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ภายในปี พ.ศ.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495" w:type="pct"/>
          </w:tcPr>
          <w:p w:rsidR="00897C80" w:rsidRPr="00E4614A" w:rsidRDefault="001C4885" w:rsidP="00E4614A">
            <w:pPr>
              <w:pStyle w:val="a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&lt;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70" w:type="pct"/>
          </w:tcPr>
          <w:p w:rsidR="00897C80" w:rsidRPr="00E4614A" w:rsidRDefault="001C4885" w:rsidP="001C4885">
            <w:pPr>
              <w:pStyle w:val="a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&lt;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70" w:type="pct"/>
          </w:tcPr>
          <w:p w:rsidR="00897C80" w:rsidRPr="00E4614A" w:rsidRDefault="001C4885" w:rsidP="001C4885">
            <w:pPr>
              <w:pStyle w:val="a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&lt;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</w:tr>
    </w:tbl>
    <w:p w:rsidR="00CF7B41" w:rsidRPr="00E4614A" w:rsidRDefault="00CF7B41" w:rsidP="00897C80">
      <w:pPr>
        <w:pStyle w:val="a9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410"/>
        <w:gridCol w:w="4432"/>
        <w:gridCol w:w="938"/>
        <w:gridCol w:w="898"/>
        <w:gridCol w:w="898"/>
      </w:tblGrid>
      <w:tr w:rsidR="00897C80" w:rsidRPr="00E4614A" w:rsidTr="001951D3">
        <w:trPr>
          <w:jc w:val="center"/>
        </w:trPr>
        <w:tc>
          <w:tcPr>
            <w:tcW w:w="1258" w:type="pct"/>
            <w:vMerge w:val="restart"/>
            <w:vAlign w:val="center"/>
          </w:tcPr>
          <w:p w:rsidR="00897C80" w:rsidRPr="00E4614A" w:rsidRDefault="00897C80" w:rsidP="00195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14" w:type="pct"/>
            <w:vMerge w:val="restart"/>
            <w:vAlign w:val="center"/>
          </w:tcPr>
          <w:p w:rsidR="00897C80" w:rsidRPr="00E4614A" w:rsidRDefault="00897C80" w:rsidP="00195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ตัวชี้วัดมาตรการ</w:t>
            </w:r>
          </w:p>
        </w:tc>
        <w:tc>
          <w:tcPr>
            <w:tcW w:w="1428" w:type="pct"/>
            <w:gridSpan w:val="3"/>
            <w:vAlign w:val="center"/>
          </w:tcPr>
          <w:p w:rsidR="00897C80" w:rsidRPr="00E4614A" w:rsidRDefault="00897C80" w:rsidP="001951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897C80" w:rsidRPr="00E4614A" w:rsidTr="00E4614A">
        <w:trPr>
          <w:jc w:val="center"/>
        </w:trPr>
        <w:tc>
          <w:tcPr>
            <w:tcW w:w="1258" w:type="pct"/>
            <w:vMerge/>
          </w:tcPr>
          <w:p w:rsidR="00897C80" w:rsidRPr="00E4614A" w:rsidRDefault="00897C80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4" w:type="pct"/>
            <w:vMerge/>
          </w:tcPr>
          <w:p w:rsidR="00897C80" w:rsidRPr="00E4614A" w:rsidRDefault="00897C80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897C80" w:rsidRPr="00E4614A" w:rsidRDefault="00E4614A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469" w:type="pct"/>
          </w:tcPr>
          <w:p w:rsidR="00897C80" w:rsidRPr="00E4614A" w:rsidRDefault="00E4614A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469" w:type="pct"/>
          </w:tcPr>
          <w:p w:rsidR="00897C80" w:rsidRPr="00E4614A" w:rsidRDefault="00E4614A" w:rsidP="001479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  <w:tr w:rsidR="00897C80" w:rsidRPr="00E4614A" w:rsidTr="00E4614A">
        <w:trPr>
          <w:jc w:val="center"/>
        </w:trPr>
        <w:tc>
          <w:tcPr>
            <w:tcW w:w="1258" w:type="pct"/>
          </w:tcPr>
          <w:p w:rsidR="00897C80" w:rsidRPr="00E4614A" w:rsidRDefault="00195BF1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ลดความทุกข์จากภาวะปรากฏอาการโรคเท้าช้าง</w:t>
            </w:r>
          </w:p>
        </w:tc>
        <w:tc>
          <w:tcPr>
            <w:tcW w:w="2314" w:type="pct"/>
          </w:tcPr>
          <w:p w:rsidR="00897C80" w:rsidRPr="00E4614A" w:rsidRDefault="003E196B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อัตราการพบอาการอักเสบเฉียบพลันจากการติดเชื้อจุลินทรีย์อื่นๆ ในผู้ปรากฏความพิการจากโรคเท้าช้าง</w:t>
            </w:r>
          </w:p>
        </w:tc>
        <w:tc>
          <w:tcPr>
            <w:tcW w:w="490" w:type="pct"/>
          </w:tcPr>
          <w:p w:rsidR="00897C80" w:rsidRPr="00E4614A" w:rsidRDefault="001C4885" w:rsidP="00E461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&lt;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69" w:type="pct"/>
          </w:tcPr>
          <w:p w:rsidR="00897C80" w:rsidRPr="00E4614A" w:rsidRDefault="001C4885" w:rsidP="003E196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&lt;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69" w:type="pct"/>
          </w:tcPr>
          <w:p w:rsidR="00897C80" w:rsidRPr="00E4614A" w:rsidRDefault="001C4885" w:rsidP="003E196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614A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&lt;</w:t>
            </w:r>
            <w:r w:rsidR="00E461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4614A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</w:tr>
    </w:tbl>
    <w:p w:rsidR="00B86175" w:rsidRPr="001C6D24" w:rsidRDefault="001C6D24" w:rsidP="00951AF7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28"/>
        </w:rPr>
      </w:pPr>
      <w:r w:rsidRPr="001C6D2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พื้นที่เป้าหมาย :  </w:t>
      </w:r>
      <w:r w:rsidRPr="001C6D24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จังหวัดพระนครศรีอยุธยา</w:t>
      </w:r>
    </w:p>
    <w:p w:rsidR="00C75874" w:rsidRPr="00E4614A" w:rsidRDefault="00C75874" w:rsidP="00951AF7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1C6D24" w:rsidRPr="00FE238D" w:rsidRDefault="001C6D24" w:rsidP="001C6D24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1C6D24" w:rsidRDefault="001C6D24" w:rsidP="001C6D24">
      <w:pPr>
        <w:pStyle w:val="a3"/>
        <w:numPr>
          <w:ilvl w:val="1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1C6D24" w:rsidRDefault="001C6D24" w:rsidP="001C6D24">
      <w:pPr>
        <w:pStyle w:val="a3"/>
        <w:numPr>
          <w:ilvl w:val="1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โรงพยาบาลศูนย์ /ทั่วไป/ชุมชน</w:t>
      </w:r>
    </w:p>
    <w:p w:rsidR="001C6D24" w:rsidRPr="000915B0" w:rsidRDefault="001C6D24" w:rsidP="001C6D24">
      <w:pPr>
        <w:pStyle w:val="a3"/>
        <w:numPr>
          <w:ilvl w:val="1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1C6D24" w:rsidRPr="00FE238D" w:rsidRDefault="001C6D24" w:rsidP="001C6D24">
      <w:pPr>
        <w:pStyle w:val="a3"/>
        <w:numPr>
          <w:ilvl w:val="1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โรงพยาบาลชุมชน(รพ.สต.)</w:t>
      </w:r>
    </w:p>
    <w:p w:rsidR="001C6D24" w:rsidRPr="00FE238D" w:rsidRDefault="001C6D24" w:rsidP="001C6D24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FE238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1C6D24" w:rsidRPr="00FE238D" w:rsidRDefault="001C6D24" w:rsidP="001C6D24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.)</w:t>
      </w:r>
    </w:p>
    <w:p w:rsidR="001C6D24" w:rsidRPr="00FE238D" w:rsidRDefault="001C6D24" w:rsidP="001C6D2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- 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</w:p>
    <w:p w:rsidR="00FF7560" w:rsidRDefault="001C6D24" w:rsidP="001C6D24">
      <w:pPr>
        <w:pStyle w:val="a3"/>
        <w:tabs>
          <w:tab w:val="left" w:pos="1134"/>
        </w:tabs>
        <w:spacing w:after="0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ม.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FF7560" w:rsidRPr="00E4614A" w:rsidRDefault="00FF7560" w:rsidP="00FF7560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E4614A">
        <w:rPr>
          <w:rFonts w:ascii="TH SarabunPSK" w:hAnsi="TH SarabunPSK" w:cs="TH SarabunPSK"/>
          <w:b/>
          <w:bCs/>
          <w:sz w:val="32"/>
          <w:szCs w:val="32"/>
          <w:cs/>
        </w:rPr>
        <w:t>สรุปแนวทางการดำเนินการ / กิจกรรมโครงการ</w:t>
      </w:r>
      <w:r w:rsidR="00932034" w:rsidRPr="00E4614A">
        <w:rPr>
          <w:rFonts w:ascii="TH SarabunPSK" w:hAnsi="TH SarabunPSK" w:cs="TH SarabunPSK"/>
          <w:sz w:val="32"/>
          <w:szCs w:val="32"/>
          <w:cs/>
        </w:rPr>
        <w:t xml:space="preserve"> (ดังตารางสรุป)</w:t>
      </w:r>
    </w:p>
    <w:p w:rsidR="0034192E" w:rsidRPr="00E4614A" w:rsidRDefault="0034192E" w:rsidP="0002649C">
      <w:pPr>
        <w:pStyle w:val="a3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cs/>
        </w:rPr>
        <w:sectPr w:rsidR="0034192E" w:rsidRPr="00E4614A" w:rsidSect="00895D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pgNumType w:fmt="thaiNumbers" w:start="44"/>
          <w:cols w:space="708"/>
          <w:docGrid w:linePitch="360"/>
        </w:sectPr>
      </w:pPr>
    </w:p>
    <w:tbl>
      <w:tblPr>
        <w:tblStyle w:val="a4"/>
        <w:tblW w:w="56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702"/>
        <w:gridCol w:w="358"/>
        <w:gridCol w:w="363"/>
        <w:gridCol w:w="363"/>
        <w:gridCol w:w="393"/>
        <w:gridCol w:w="363"/>
        <w:gridCol w:w="363"/>
        <w:gridCol w:w="363"/>
        <w:gridCol w:w="399"/>
        <w:gridCol w:w="363"/>
        <w:gridCol w:w="363"/>
        <w:gridCol w:w="363"/>
        <w:gridCol w:w="419"/>
        <w:gridCol w:w="1305"/>
        <w:gridCol w:w="1343"/>
        <w:gridCol w:w="1323"/>
        <w:gridCol w:w="2016"/>
        <w:gridCol w:w="1600"/>
      </w:tblGrid>
      <w:tr w:rsidR="002B1B2C" w:rsidRPr="002B1B2C" w:rsidTr="002223BD">
        <w:trPr>
          <w:tblHeader/>
        </w:trPr>
        <w:tc>
          <w:tcPr>
            <w:tcW w:w="915" w:type="pct"/>
            <w:vMerge w:val="restart"/>
          </w:tcPr>
          <w:p w:rsidR="00C75874" w:rsidRPr="002B1B2C" w:rsidRDefault="00094BB0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มาตรการ/กิจกรรม</w:t>
            </w:r>
          </w:p>
        </w:tc>
        <w:tc>
          <w:tcPr>
            <w:tcW w:w="1515" w:type="pct"/>
            <w:gridSpan w:val="12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442" w:type="pct"/>
            <w:vMerge w:val="restart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903" w:type="pct"/>
            <w:gridSpan w:val="2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683" w:type="pct"/>
            <w:vMerge w:val="restart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2" w:type="pct"/>
            <w:vMerge w:val="restart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B1B2C" w:rsidRPr="002B1B2C" w:rsidTr="002223BD">
        <w:trPr>
          <w:tblHeader/>
        </w:trPr>
        <w:tc>
          <w:tcPr>
            <w:tcW w:w="915" w:type="pct"/>
            <w:vMerge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  <w:gridSpan w:val="4"/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4" w:type="pct"/>
            <w:gridSpan w:val="4"/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511" w:type="pct"/>
            <w:gridSpan w:val="4"/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442" w:type="pct"/>
            <w:vMerge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  <w:vMerge w:val="restart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48" w:type="pct"/>
            <w:vMerge w:val="restart"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83" w:type="pct"/>
            <w:vMerge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B2C" w:rsidRPr="002B1B2C" w:rsidTr="002223BD">
        <w:trPr>
          <w:tblHeader/>
        </w:trPr>
        <w:tc>
          <w:tcPr>
            <w:tcW w:w="915" w:type="pct"/>
            <w:vMerge/>
            <w:tcBorders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C75874" w:rsidRPr="002B1B2C" w:rsidRDefault="00E4614A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B2C" w:rsidRPr="002B1B2C" w:rsidTr="002223BD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75874" w:rsidRPr="002B1B2C" w:rsidRDefault="00C75874" w:rsidP="00E4614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508628819"/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E4614A"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รักษาระดับการแพร่โรคเท้าช้างให้อยู่ต่ำกว่าเกณฑ์การกำจัดโรค</w:t>
            </w:r>
          </w:p>
        </w:tc>
      </w:tr>
      <w:bookmarkEnd w:id="2"/>
      <w:tr w:rsidR="002B1B2C" w:rsidRPr="002B1B2C" w:rsidTr="002A0C46">
        <w:tc>
          <w:tcPr>
            <w:tcW w:w="915" w:type="pct"/>
            <w:tcBorders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๑.๑เฝ้าระวังเชื้อในคน</w:t>
            </w:r>
          </w:p>
        </w:tc>
        <w:tc>
          <w:tcPr>
            <w:tcW w:w="121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5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2" w:type="pct"/>
            <w:tcBorders>
              <w:bottom w:val="nil"/>
            </w:tcBorders>
          </w:tcPr>
          <w:p w:rsidR="003243A6" w:rsidRPr="002B1B2C" w:rsidRDefault="003243A6" w:rsidP="00C71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2" w:type="pct"/>
            <w:tcBorders>
              <w:bottom w:val="nil"/>
            </w:tcBorders>
          </w:tcPr>
          <w:p w:rsidR="003243A6" w:rsidRPr="002B1B2C" w:rsidRDefault="003243A6" w:rsidP="00E4614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/รพ./</w:t>
            </w:r>
            <w:proofErr w:type="spellStart"/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55" w:type="pct"/>
            <w:tcBorders>
              <w:bottom w:val="nil"/>
            </w:tcBorders>
          </w:tcPr>
          <w:p w:rsidR="003243A6" w:rsidRPr="002B1B2C" w:rsidRDefault="003243A6" w:rsidP="00E4614A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8" w:type="pct"/>
            <w:tcBorders>
              <w:bottom w:val="nil"/>
            </w:tcBorders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683" w:type="pct"/>
            <w:vMerge w:val="restart"/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มีระบบเฝ้าระวังทั้งด้านคน ยุงพาหะ รังโรคที่สามารถนำไปใช้ประโยชน์ในการเตือน เพื่อการควบคุมโรคโรคให้ต่ำกว่าเกณฑ์กำหนด</w:t>
            </w:r>
          </w:p>
        </w:tc>
        <w:tc>
          <w:tcPr>
            <w:tcW w:w="542" w:type="pct"/>
            <w:vMerge w:val="restart"/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มีข้อมูลเฝ้าระวังโรคเท้าช้าง</w:t>
            </w:r>
          </w:p>
        </w:tc>
      </w:tr>
      <w:tr w:rsidR="002B1B2C" w:rsidRPr="002B1B2C" w:rsidTr="00F439D5"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vMerge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B2C" w:rsidRPr="002B1B2C" w:rsidTr="00F439D5"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2223BD">
            <w:pPr>
              <w:ind w:left="142" w:right="-100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B2C" w:rsidRPr="002B1B2C" w:rsidTr="002223BD"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การสนับสนุนการดำเนินงานเฝ้าระวัง</w:t>
            </w:r>
          </w:p>
        </w:tc>
        <w:tc>
          <w:tcPr>
            <w:tcW w:w="121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77522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</w:tcPr>
          <w:p w:rsidR="003243A6" w:rsidRPr="002B1B2C" w:rsidRDefault="003243A6" w:rsidP="00E4614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tcBorders>
              <w:bottom w:val="nil"/>
            </w:tcBorders>
          </w:tcPr>
          <w:p w:rsidR="003243A6" w:rsidRPr="002B1B2C" w:rsidRDefault="003243A6" w:rsidP="00E4614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</w:tcPr>
          <w:p w:rsidR="003243A6" w:rsidRPr="002B1B2C" w:rsidRDefault="003243A6" w:rsidP="00E4614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B2C" w:rsidRPr="002B1B2C" w:rsidTr="002223BD">
        <w:tc>
          <w:tcPr>
            <w:tcW w:w="915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</w:t>
            </w:r>
            <w:r w:rsidRPr="002B1B2C">
              <w:rPr>
                <w:rFonts w:ascii="TH SarabunPSK" w:hAnsi="TH SarabunPSK" w:cs="TH SarabunPSK"/>
                <w:sz w:val="32"/>
                <w:szCs w:val="32"/>
              </w:rPr>
              <w:t xml:space="preserve">DEC 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1B2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เฉพาะ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สำหรับผู้ป่วยที่คงค้างในทะเบียนรักษา และผู้ป่วยใหม่ที่พบจากการเฝ้าระวัง และคนต่างด้าวที่ไม่มีประกันสุขภาพ)</w:t>
            </w: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สตม.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683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B2C" w:rsidRPr="002B1B2C" w:rsidTr="002223BD">
        <w:tc>
          <w:tcPr>
            <w:tcW w:w="5000" w:type="pct"/>
            <w:gridSpan w:val="18"/>
          </w:tcPr>
          <w:p w:rsidR="003243A6" w:rsidRPr="002B1B2C" w:rsidRDefault="003243A6" w:rsidP="0077522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๒ ลดการแพร่โรคเท้าช้างในคนต่างด้าว</w:t>
            </w:r>
          </w:p>
        </w:tc>
      </w:tr>
      <w:tr w:rsidR="002B1B2C" w:rsidRPr="002B1B2C" w:rsidTr="002223BD">
        <w:tc>
          <w:tcPr>
            <w:tcW w:w="915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๑.๑ การจ่ายยากลุ่มโรคเท้าช้าง</w:t>
            </w:r>
          </w:p>
        </w:tc>
        <w:tc>
          <w:tcPr>
            <w:tcW w:w="121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5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2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2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งบประมาณค่ายา</w:t>
            </w:r>
            <w:r w:rsidRPr="002B1B2C">
              <w:rPr>
                <w:rFonts w:ascii="TH SarabunPSK" w:hAnsi="TH SarabunPSK" w:cs="TH SarabunPSK"/>
                <w:sz w:val="32"/>
                <w:szCs w:val="32"/>
              </w:rPr>
              <w:t xml:space="preserve"> DEC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รวมอยู่ในค่าใช้จ่ายต่อรายต่างด้าว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ในการตรวจ/ประกันสุขภาพตามประกาศกระทรวงสาธารณสุข)</w:t>
            </w:r>
          </w:p>
        </w:tc>
        <w:tc>
          <w:tcPr>
            <w:tcW w:w="448" w:type="pct"/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สำนักงานปลัดกระทรวงสาธารณสุ</w:t>
            </w:r>
          </w:p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683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ลดอัตราการพบพยาธิโรคเท้าช้าง ในคนต่างด้าวจากประเทศแพร่โรคเท้าช้าง เน้น พม่า</w:t>
            </w:r>
          </w:p>
        </w:tc>
        <w:tc>
          <w:tcPr>
            <w:tcW w:w="542" w:type="pct"/>
          </w:tcPr>
          <w:p w:rsidR="003243A6" w:rsidRPr="002B1B2C" w:rsidRDefault="003243A6" w:rsidP="00520E2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ร้อยละความครอบคลุมของการจ่ายยากลุ่มโรคเท้าช้างในกลุ่มต่างด้าว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พม่า</w:t>
            </w:r>
          </w:p>
        </w:tc>
      </w:tr>
      <w:tr w:rsidR="002B1B2C" w:rsidRPr="002B1B2C" w:rsidTr="002223BD">
        <w:tc>
          <w:tcPr>
            <w:tcW w:w="915" w:type="pct"/>
          </w:tcPr>
          <w:p w:rsidR="003243A6" w:rsidRPr="002B1B2C" w:rsidRDefault="003243A6" w:rsidP="003243A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๑.๒ </w:t>
            </w:r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แนวทางการเฝ้าระวังโรคเท้าช้างจากแรงงานต่างด้าวในสถานประกอบการ</w:t>
            </w:r>
          </w:p>
        </w:tc>
        <w:tc>
          <w:tcPr>
            <w:tcW w:w="121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55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8" w:type="pct"/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683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หน่วยงานที่เกี่ยวข้องสามารถดำเนินงานเฝ้าระวังได้ถูกต้อง</w:t>
            </w:r>
          </w:p>
        </w:tc>
        <w:tc>
          <w:tcPr>
            <w:tcW w:w="542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มีแนวทางการเฝ้าระวังโรคเท้าช้างจากแรงงานต่างด้าวในสถานประกอบการ</w:t>
            </w:r>
          </w:p>
        </w:tc>
      </w:tr>
      <w:tr w:rsidR="002B1B2C" w:rsidRPr="002B1B2C" w:rsidTr="002223BD">
        <w:tc>
          <w:tcPr>
            <w:tcW w:w="5000" w:type="pct"/>
            <w:gridSpan w:val="18"/>
          </w:tcPr>
          <w:p w:rsidR="003243A6" w:rsidRPr="002B1B2C" w:rsidRDefault="003243A6" w:rsidP="0077522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๓ ลดความทุกข์จากภาวะปรากฏอาการโรคเท้าช้าง</w:t>
            </w:r>
          </w:p>
        </w:tc>
      </w:tr>
      <w:tr w:rsidR="002B1B2C" w:rsidRPr="002B1B2C" w:rsidTr="002223BD">
        <w:tc>
          <w:tcPr>
            <w:tcW w:w="915" w:type="pct"/>
          </w:tcPr>
          <w:p w:rsidR="003243A6" w:rsidRPr="002B1B2C" w:rsidRDefault="003243A6" w:rsidP="001951D3">
            <w:pPr>
              <w:tabs>
                <w:tab w:val="left" w:pos="-142"/>
              </w:tabs>
              <w:ind w:left="142" w:right="-7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๓.๑ ฟื้นฟูสภาพผู้ปรากฏอาการโรคเท้าช้าง</w:t>
            </w:r>
            <w:r w:rsidRPr="002B1B2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๙๘รายใน ๖ จังหวัด</w:t>
            </w:r>
            <w:r w:rsidRPr="002B1B2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ชุมพรสุราษฎร์ธานี นครศรีธรรมราช พัทลุง ปัตตานี นราธิวาส)</w:t>
            </w:r>
          </w:p>
        </w:tc>
        <w:tc>
          <w:tcPr>
            <w:tcW w:w="121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35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3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2" w:type="pct"/>
          </w:tcPr>
          <w:p w:rsidR="003243A6" w:rsidRPr="002B1B2C" w:rsidRDefault="003243A6" w:rsidP="00195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2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. รพ.สต.</w:t>
            </w:r>
          </w:p>
        </w:tc>
        <w:tc>
          <w:tcPr>
            <w:tcW w:w="455" w:type="pct"/>
          </w:tcPr>
          <w:p w:rsidR="003243A6" w:rsidRPr="002B1B2C" w:rsidRDefault="003243A6" w:rsidP="00291CC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</w:tcPr>
          <w:p w:rsidR="003243A6" w:rsidRPr="002B1B2C" w:rsidRDefault="003243A6" w:rsidP="00291C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  <w:tc>
          <w:tcPr>
            <w:tcW w:w="683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ผู้ปรากฏอาการโรคเท้าช้าง ไม่เกิดภาวะอักเสบเฉียบพลันจากการติดเชื้อจุลินทรีย์อื่นซ้ำ จากภาวะของโรค</w:t>
            </w:r>
          </w:p>
        </w:tc>
        <w:tc>
          <w:tcPr>
            <w:tcW w:w="542" w:type="pct"/>
          </w:tcPr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1B2C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ไม่มีผู้ปรากฏอาการที่เกิดภาวะอักเสบเฉียบพลัน</w:t>
            </w:r>
          </w:p>
          <w:p w:rsidR="003243A6" w:rsidRPr="002B1B2C" w:rsidRDefault="003243A6" w:rsidP="001951D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192E" w:rsidRDefault="0034192E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223BD" w:rsidRDefault="002223BD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223BD" w:rsidRDefault="002223BD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223BD" w:rsidRDefault="002223BD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223BD" w:rsidRDefault="002223BD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223BD" w:rsidRDefault="002223BD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93DDB" w:rsidRPr="00E4614A" w:rsidRDefault="00893DDB" w:rsidP="0077522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sectPr w:rsidR="00893DDB" w:rsidRPr="00E4614A" w:rsidSect="00893DDB">
      <w:pgSz w:w="15840" w:h="12240" w:orient="landscape"/>
      <w:pgMar w:top="1440" w:right="1440" w:bottom="135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49" w:rsidRDefault="00E61D49" w:rsidP="00F63F17">
      <w:pPr>
        <w:spacing w:after="0" w:line="240" w:lineRule="auto"/>
      </w:pPr>
      <w:r>
        <w:separator/>
      </w:r>
    </w:p>
  </w:endnote>
  <w:endnote w:type="continuationSeparator" w:id="0">
    <w:p w:rsidR="00E61D49" w:rsidRDefault="00E61D49" w:rsidP="00F6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5612"/>
      <w:docPartObj>
        <w:docPartGallery w:val="Page Numbers (Bottom of Page)"/>
        <w:docPartUnique/>
      </w:docPartObj>
    </w:sdtPr>
    <w:sdtEndPr/>
    <w:sdtContent>
      <w:p w:rsidR="002322C6" w:rsidRDefault="002322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27" w:rsidRPr="00774C27">
          <w:rPr>
            <w:noProof/>
            <w:cs/>
            <w:lang w:val="th-TH"/>
          </w:rPr>
          <w:t>๔๔</w:t>
        </w:r>
        <w:r>
          <w:fldChar w:fldCharType="end"/>
        </w:r>
      </w:p>
    </w:sdtContent>
  </w:sdt>
  <w:p w:rsidR="00F84D78" w:rsidRDefault="00F84D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41" w:rsidRPr="00CF7B41" w:rsidRDefault="00CF7B41" w:rsidP="00CF7B41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CF7B41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</w:t>
    </w:r>
  </w:p>
  <w:p w:rsidR="00CF7B41" w:rsidRPr="00CF7B41" w:rsidRDefault="00CF7B41" w:rsidP="00CF7B41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CF7B41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CF7B41">
      <w:rPr>
        <w:rFonts w:ascii="TH SarabunPSK" w:hAnsi="TH SarabunPSK" w:cs="TH SarabunPSK"/>
        <w:sz w:val="28"/>
      </w:rPr>
      <w:ptab w:relativeTo="margin" w:alignment="right" w:leader="none"/>
    </w:r>
    <w:r w:rsidRPr="00CF7B41">
      <w:rPr>
        <w:rFonts w:ascii="TH SarabunPSK" w:hAnsi="TH SarabunPSK" w:cs="TH SarabunPSK"/>
        <w:sz w:val="28"/>
        <w:cs/>
      </w:rPr>
      <w:t>หน้า</w:t>
    </w:r>
    <w:r w:rsidRPr="00CF7B41">
      <w:rPr>
        <w:rFonts w:ascii="TH SarabunPSK" w:hAnsi="TH SarabunPSK" w:cs="TH SarabunPSK"/>
        <w:sz w:val="28"/>
      </w:rPr>
      <w:t xml:space="preserve"> </w:t>
    </w:r>
    <w:r w:rsidRPr="00CF7B41">
      <w:rPr>
        <w:rFonts w:ascii="TH SarabunPSK" w:hAnsi="TH SarabunPSK" w:cs="TH SarabunPSK"/>
        <w:sz w:val="28"/>
      </w:rPr>
      <w:fldChar w:fldCharType="begin"/>
    </w:r>
    <w:r w:rsidRPr="00CF7B41">
      <w:rPr>
        <w:rFonts w:ascii="TH SarabunPSK" w:hAnsi="TH SarabunPSK" w:cs="TH SarabunPSK"/>
        <w:sz w:val="28"/>
      </w:rPr>
      <w:instrText xml:space="preserve"> PAGE   \* MERGEFORMAT </w:instrText>
    </w:r>
    <w:r w:rsidRPr="00CF7B41">
      <w:rPr>
        <w:rFonts w:ascii="TH SarabunPSK" w:hAnsi="TH SarabunPSK" w:cs="TH SarabunPSK"/>
        <w:sz w:val="28"/>
      </w:rPr>
      <w:fldChar w:fldCharType="separate"/>
    </w:r>
    <w:r w:rsidR="00774C27">
      <w:rPr>
        <w:rFonts w:ascii="TH SarabunPSK" w:hAnsi="TH SarabunPSK" w:cs="TH SarabunPSK"/>
        <w:noProof/>
        <w:sz w:val="28"/>
        <w:cs/>
      </w:rPr>
      <w:t>๔๕</w:t>
    </w:r>
    <w:r w:rsidRPr="00CF7B41">
      <w:rPr>
        <w:rFonts w:ascii="TH SarabunPSK" w:hAnsi="TH SarabunPSK" w:cs="TH SarabunPSK"/>
        <w:sz w:val="28"/>
      </w:rPr>
      <w:fldChar w:fldCharType="end"/>
    </w:r>
  </w:p>
  <w:p w:rsidR="00F84D78" w:rsidRDefault="00F84D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5A" w:rsidRDefault="00895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49" w:rsidRDefault="00E61D49" w:rsidP="00F63F17">
      <w:pPr>
        <w:spacing w:after="0" w:line="240" w:lineRule="auto"/>
      </w:pPr>
      <w:r>
        <w:separator/>
      </w:r>
    </w:p>
  </w:footnote>
  <w:footnote w:type="continuationSeparator" w:id="0">
    <w:p w:rsidR="00E61D49" w:rsidRDefault="00E61D49" w:rsidP="00F6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5A" w:rsidRDefault="00895D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5A" w:rsidRDefault="00895D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5A" w:rsidRDefault="00895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DCA"/>
    <w:multiLevelType w:val="hybridMultilevel"/>
    <w:tmpl w:val="BA40B68E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C163DE"/>
    <w:multiLevelType w:val="hybridMultilevel"/>
    <w:tmpl w:val="81F4EA36"/>
    <w:lvl w:ilvl="0" w:tplc="056076DE">
      <w:numFmt w:val="bullet"/>
      <w:lvlText w:val="-"/>
      <w:lvlJc w:val="left"/>
      <w:pPr>
        <w:ind w:left="92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13455"/>
    <w:multiLevelType w:val="hybridMultilevel"/>
    <w:tmpl w:val="2006E21A"/>
    <w:lvl w:ilvl="0" w:tplc="4BC085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1B25"/>
    <w:multiLevelType w:val="hybridMultilevel"/>
    <w:tmpl w:val="93A235B2"/>
    <w:lvl w:ilvl="0" w:tplc="88E8C0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A33090"/>
    <w:multiLevelType w:val="multilevel"/>
    <w:tmpl w:val="6D42F0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456E47F3"/>
    <w:multiLevelType w:val="hybridMultilevel"/>
    <w:tmpl w:val="17ECF628"/>
    <w:lvl w:ilvl="0" w:tplc="1760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346"/>
    <w:multiLevelType w:val="hybridMultilevel"/>
    <w:tmpl w:val="37D8C10A"/>
    <w:lvl w:ilvl="0" w:tplc="A246C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38A8"/>
    <w:multiLevelType w:val="hybridMultilevel"/>
    <w:tmpl w:val="F76EE5A2"/>
    <w:lvl w:ilvl="0" w:tplc="4BC0857E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D028AF"/>
    <w:multiLevelType w:val="hybridMultilevel"/>
    <w:tmpl w:val="1F2C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4474"/>
    <w:multiLevelType w:val="hybridMultilevel"/>
    <w:tmpl w:val="E6A00E4A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6AC3AE4"/>
    <w:multiLevelType w:val="hybridMultilevel"/>
    <w:tmpl w:val="CE923E12"/>
    <w:lvl w:ilvl="0" w:tplc="4BC085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C38E6"/>
    <w:multiLevelType w:val="hybridMultilevel"/>
    <w:tmpl w:val="23A4B768"/>
    <w:lvl w:ilvl="0" w:tplc="6420A0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A0EFC"/>
    <w:multiLevelType w:val="hybridMultilevel"/>
    <w:tmpl w:val="1E6A1F3C"/>
    <w:lvl w:ilvl="0" w:tplc="4BC0857E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6ED5908"/>
    <w:multiLevelType w:val="multilevel"/>
    <w:tmpl w:val="8D2C44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67BF1"/>
    <w:multiLevelType w:val="hybridMultilevel"/>
    <w:tmpl w:val="C002AA72"/>
    <w:lvl w:ilvl="0" w:tplc="2FF2E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165D4F"/>
    <w:multiLevelType w:val="hybridMultilevel"/>
    <w:tmpl w:val="F3A6BD72"/>
    <w:lvl w:ilvl="0" w:tplc="CF8E2F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6F66"/>
    <w:rsid w:val="00002763"/>
    <w:rsid w:val="00014EEE"/>
    <w:rsid w:val="0002030D"/>
    <w:rsid w:val="000229D9"/>
    <w:rsid w:val="0002649C"/>
    <w:rsid w:val="00032FE7"/>
    <w:rsid w:val="00042290"/>
    <w:rsid w:val="00043B7A"/>
    <w:rsid w:val="0004449D"/>
    <w:rsid w:val="00052C95"/>
    <w:rsid w:val="00063A3B"/>
    <w:rsid w:val="00076B75"/>
    <w:rsid w:val="00084CB9"/>
    <w:rsid w:val="0009242C"/>
    <w:rsid w:val="00093F30"/>
    <w:rsid w:val="00094BB0"/>
    <w:rsid w:val="000951C5"/>
    <w:rsid w:val="000D367B"/>
    <w:rsid w:val="000E2C96"/>
    <w:rsid w:val="000F21F8"/>
    <w:rsid w:val="000F5D4A"/>
    <w:rsid w:val="000F66E4"/>
    <w:rsid w:val="00102E25"/>
    <w:rsid w:val="00113020"/>
    <w:rsid w:val="00113E66"/>
    <w:rsid w:val="0012739D"/>
    <w:rsid w:val="00131E8D"/>
    <w:rsid w:val="00146E68"/>
    <w:rsid w:val="001479E0"/>
    <w:rsid w:val="001608B0"/>
    <w:rsid w:val="00166AEC"/>
    <w:rsid w:val="0017031D"/>
    <w:rsid w:val="00171BC6"/>
    <w:rsid w:val="0017681C"/>
    <w:rsid w:val="00181540"/>
    <w:rsid w:val="00182C3A"/>
    <w:rsid w:val="001951D3"/>
    <w:rsid w:val="00195BF1"/>
    <w:rsid w:val="001968F9"/>
    <w:rsid w:val="001B7064"/>
    <w:rsid w:val="001C4885"/>
    <w:rsid w:val="001C6D24"/>
    <w:rsid w:val="00202E06"/>
    <w:rsid w:val="002223BD"/>
    <w:rsid w:val="00225F4E"/>
    <w:rsid w:val="002322C6"/>
    <w:rsid w:val="0023406B"/>
    <w:rsid w:val="00246BF3"/>
    <w:rsid w:val="00261837"/>
    <w:rsid w:val="00262FD3"/>
    <w:rsid w:val="00273768"/>
    <w:rsid w:val="00277B33"/>
    <w:rsid w:val="00291CCA"/>
    <w:rsid w:val="00293FD2"/>
    <w:rsid w:val="00294D77"/>
    <w:rsid w:val="00297DB7"/>
    <w:rsid w:val="002B1B2C"/>
    <w:rsid w:val="002B7E60"/>
    <w:rsid w:val="002C1CD9"/>
    <w:rsid w:val="002C51ED"/>
    <w:rsid w:val="002C6082"/>
    <w:rsid w:val="002D444C"/>
    <w:rsid w:val="002D4D60"/>
    <w:rsid w:val="002E7621"/>
    <w:rsid w:val="002F68BD"/>
    <w:rsid w:val="00316560"/>
    <w:rsid w:val="003243A6"/>
    <w:rsid w:val="0034192E"/>
    <w:rsid w:val="00370AA0"/>
    <w:rsid w:val="00396E36"/>
    <w:rsid w:val="003B6F9F"/>
    <w:rsid w:val="003D1E1D"/>
    <w:rsid w:val="003D6074"/>
    <w:rsid w:val="003E196B"/>
    <w:rsid w:val="003E6EE5"/>
    <w:rsid w:val="003E7C84"/>
    <w:rsid w:val="003F3876"/>
    <w:rsid w:val="00401062"/>
    <w:rsid w:val="00415529"/>
    <w:rsid w:val="00417F9E"/>
    <w:rsid w:val="00430669"/>
    <w:rsid w:val="0043455E"/>
    <w:rsid w:val="0043481E"/>
    <w:rsid w:val="00435697"/>
    <w:rsid w:val="00443016"/>
    <w:rsid w:val="0044351E"/>
    <w:rsid w:val="00450CCD"/>
    <w:rsid w:val="00456508"/>
    <w:rsid w:val="00464329"/>
    <w:rsid w:val="004705C4"/>
    <w:rsid w:val="00470C39"/>
    <w:rsid w:val="00483FE7"/>
    <w:rsid w:val="0049541C"/>
    <w:rsid w:val="004D2125"/>
    <w:rsid w:val="004D37BC"/>
    <w:rsid w:val="004E5932"/>
    <w:rsid w:val="004E5F65"/>
    <w:rsid w:val="004E7345"/>
    <w:rsid w:val="004F0799"/>
    <w:rsid w:val="00503795"/>
    <w:rsid w:val="00512207"/>
    <w:rsid w:val="00520E2B"/>
    <w:rsid w:val="00522708"/>
    <w:rsid w:val="00547ABC"/>
    <w:rsid w:val="0055082A"/>
    <w:rsid w:val="005510F2"/>
    <w:rsid w:val="00553221"/>
    <w:rsid w:val="00567451"/>
    <w:rsid w:val="00567D70"/>
    <w:rsid w:val="00571463"/>
    <w:rsid w:val="0057738E"/>
    <w:rsid w:val="0059196B"/>
    <w:rsid w:val="005A4432"/>
    <w:rsid w:val="005B0228"/>
    <w:rsid w:val="005B1551"/>
    <w:rsid w:val="005B2536"/>
    <w:rsid w:val="005B4EDB"/>
    <w:rsid w:val="005C5A7B"/>
    <w:rsid w:val="005D2808"/>
    <w:rsid w:val="005F0D04"/>
    <w:rsid w:val="005F7841"/>
    <w:rsid w:val="005F792B"/>
    <w:rsid w:val="00600425"/>
    <w:rsid w:val="00602A0D"/>
    <w:rsid w:val="00620491"/>
    <w:rsid w:val="00623459"/>
    <w:rsid w:val="0063336C"/>
    <w:rsid w:val="0063419A"/>
    <w:rsid w:val="00637204"/>
    <w:rsid w:val="006435E1"/>
    <w:rsid w:val="0067243A"/>
    <w:rsid w:val="00673BA6"/>
    <w:rsid w:val="006745FB"/>
    <w:rsid w:val="00681B22"/>
    <w:rsid w:val="006C1A57"/>
    <w:rsid w:val="006C20A4"/>
    <w:rsid w:val="006E1509"/>
    <w:rsid w:val="006E69E3"/>
    <w:rsid w:val="006E778A"/>
    <w:rsid w:val="006F3B64"/>
    <w:rsid w:val="006F4790"/>
    <w:rsid w:val="00701DB0"/>
    <w:rsid w:val="00704A3E"/>
    <w:rsid w:val="00716F99"/>
    <w:rsid w:val="00724D26"/>
    <w:rsid w:val="007265DC"/>
    <w:rsid w:val="00731BF6"/>
    <w:rsid w:val="00745046"/>
    <w:rsid w:val="007509D2"/>
    <w:rsid w:val="0075586D"/>
    <w:rsid w:val="0076102B"/>
    <w:rsid w:val="0077496A"/>
    <w:rsid w:val="00774C27"/>
    <w:rsid w:val="00775221"/>
    <w:rsid w:val="00785EBA"/>
    <w:rsid w:val="007915C8"/>
    <w:rsid w:val="007970C3"/>
    <w:rsid w:val="007A2F76"/>
    <w:rsid w:val="007A6782"/>
    <w:rsid w:val="007B63CB"/>
    <w:rsid w:val="007C08B6"/>
    <w:rsid w:val="007D0B62"/>
    <w:rsid w:val="007D3581"/>
    <w:rsid w:val="007D6FDF"/>
    <w:rsid w:val="007E1660"/>
    <w:rsid w:val="007E3122"/>
    <w:rsid w:val="007E37D3"/>
    <w:rsid w:val="007F1A03"/>
    <w:rsid w:val="00807970"/>
    <w:rsid w:val="00823AA0"/>
    <w:rsid w:val="0082520B"/>
    <w:rsid w:val="00834929"/>
    <w:rsid w:val="00841131"/>
    <w:rsid w:val="008712D8"/>
    <w:rsid w:val="0087244B"/>
    <w:rsid w:val="00873CD0"/>
    <w:rsid w:val="00877541"/>
    <w:rsid w:val="00881964"/>
    <w:rsid w:val="00893DDB"/>
    <w:rsid w:val="00895D5A"/>
    <w:rsid w:val="008962DB"/>
    <w:rsid w:val="00897C80"/>
    <w:rsid w:val="008A4A8D"/>
    <w:rsid w:val="008A5853"/>
    <w:rsid w:val="008B255F"/>
    <w:rsid w:val="008C78F3"/>
    <w:rsid w:val="008D3393"/>
    <w:rsid w:val="008F526D"/>
    <w:rsid w:val="00907731"/>
    <w:rsid w:val="009153AE"/>
    <w:rsid w:val="009164D5"/>
    <w:rsid w:val="00920769"/>
    <w:rsid w:val="0092224A"/>
    <w:rsid w:val="00932034"/>
    <w:rsid w:val="009327BB"/>
    <w:rsid w:val="00951AF7"/>
    <w:rsid w:val="009552BA"/>
    <w:rsid w:val="009556E4"/>
    <w:rsid w:val="00964B32"/>
    <w:rsid w:val="00977ABA"/>
    <w:rsid w:val="00980527"/>
    <w:rsid w:val="009949FB"/>
    <w:rsid w:val="00995DDC"/>
    <w:rsid w:val="009B4DE5"/>
    <w:rsid w:val="009C58CE"/>
    <w:rsid w:val="009E1E86"/>
    <w:rsid w:val="009F2D50"/>
    <w:rsid w:val="009F31AA"/>
    <w:rsid w:val="00A00AC3"/>
    <w:rsid w:val="00A06221"/>
    <w:rsid w:val="00A100DE"/>
    <w:rsid w:val="00A1164D"/>
    <w:rsid w:val="00A22C8A"/>
    <w:rsid w:val="00A24182"/>
    <w:rsid w:val="00A34533"/>
    <w:rsid w:val="00A43D64"/>
    <w:rsid w:val="00A45F5B"/>
    <w:rsid w:val="00A47349"/>
    <w:rsid w:val="00A670B9"/>
    <w:rsid w:val="00A74F7F"/>
    <w:rsid w:val="00A8093D"/>
    <w:rsid w:val="00A827BC"/>
    <w:rsid w:val="00A8336E"/>
    <w:rsid w:val="00A854D5"/>
    <w:rsid w:val="00A914F6"/>
    <w:rsid w:val="00AA4C43"/>
    <w:rsid w:val="00AB3D20"/>
    <w:rsid w:val="00AB3DC9"/>
    <w:rsid w:val="00AB6F66"/>
    <w:rsid w:val="00AC7445"/>
    <w:rsid w:val="00AD0C63"/>
    <w:rsid w:val="00AD18F1"/>
    <w:rsid w:val="00AD23DC"/>
    <w:rsid w:val="00AD5E1C"/>
    <w:rsid w:val="00AE184A"/>
    <w:rsid w:val="00AF1787"/>
    <w:rsid w:val="00AF445A"/>
    <w:rsid w:val="00B03B30"/>
    <w:rsid w:val="00B05FB8"/>
    <w:rsid w:val="00B0666C"/>
    <w:rsid w:val="00B12A68"/>
    <w:rsid w:val="00B16C04"/>
    <w:rsid w:val="00B2143D"/>
    <w:rsid w:val="00B232A2"/>
    <w:rsid w:val="00B25CF2"/>
    <w:rsid w:val="00B32F02"/>
    <w:rsid w:val="00B36898"/>
    <w:rsid w:val="00B805E3"/>
    <w:rsid w:val="00B86175"/>
    <w:rsid w:val="00B94440"/>
    <w:rsid w:val="00BA20AE"/>
    <w:rsid w:val="00BA5F83"/>
    <w:rsid w:val="00BC1129"/>
    <w:rsid w:val="00BD38EA"/>
    <w:rsid w:val="00BE3A86"/>
    <w:rsid w:val="00BE4AA5"/>
    <w:rsid w:val="00BF337D"/>
    <w:rsid w:val="00C06BC3"/>
    <w:rsid w:val="00C10ABE"/>
    <w:rsid w:val="00C10E65"/>
    <w:rsid w:val="00C24994"/>
    <w:rsid w:val="00C36162"/>
    <w:rsid w:val="00C42E7D"/>
    <w:rsid w:val="00C46A97"/>
    <w:rsid w:val="00C475B6"/>
    <w:rsid w:val="00C53481"/>
    <w:rsid w:val="00C71F63"/>
    <w:rsid w:val="00C7496F"/>
    <w:rsid w:val="00C75874"/>
    <w:rsid w:val="00C77D2F"/>
    <w:rsid w:val="00C8041F"/>
    <w:rsid w:val="00C81627"/>
    <w:rsid w:val="00C845AE"/>
    <w:rsid w:val="00C903C1"/>
    <w:rsid w:val="00CA0C76"/>
    <w:rsid w:val="00CA6738"/>
    <w:rsid w:val="00CB435B"/>
    <w:rsid w:val="00CC01E0"/>
    <w:rsid w:val="00CD5F3C"/>
    <w:rsid w:val="00CE011B"/>
    <w:rsid w:val="00CE194E"/>
    <w:rsid w:val="00CE347F"/>
    <w:rsid w:val="00CF7B41"/>
    <w:rsid w:val="00D00602"/>
    <w:rsid w:val="00D04570"/>
    <w:rsid w:val="00D04A4A"/>
    <w:rsid w:val="00D16C11"/>
    <w:rsid w:val="00D17CDD"/>
    <w:rsid w:val="00D23E7D"/>
    <w:rsid w:val="00D31E3B"/>
    <w:rsid w:val="00D328F2"/>
    <w:rsid w:val="00D46FE7"/>
    <w:rsid w:val="00D504F5"/>
    <w:rsid w:val="00D6279C"/>
    <w:rsid w:val="00DA4EDB"/>
    <w:rsid w:val="00DB4217"/>
    <w:rsid w:val="00DB59AF"/>
    <w:rsid w:val="00DC2F76"/>
    <w:rsid w:val="00DD55C4"/>
    <w:rsid w:val="00DF197A"/>
    <w:rsid w:val="00DF3AD6"/>
    <w:rsid w:val="00DF7244"/>
    <w:rsid w:val="00E4614A"/>
    <w:rsid w:val="00E57085"/>
    <w:rsid w:val="00E61D49"/>
    <w:rsid w:val="00E677C9"/>
    <w:rsid w:val="00E830E3"/>
    <w:rsid w:val="00EA17F6"/>
    <w:rsid w:val="00ED045D"/>
    <w:rsid w:val="00ED08BC"/>
    <w:rsid w:val="00EF45C9"/>
    <w:rsid w:val="00F1337B"/>
    <w:rsid w:val="00F13F5F"/>
    <w:rsid w:val="00F2116E"/>
    <w:rsid w:val="00F26456"/>
    <w:rsid w:val="00F34F2B"/>
    <w:rsid w:val="00F63F17"/>
    <w:rsid w:val="00F6667A"/>
    <w:rsid w:val="00F75086"/>
    <w:rsid w:val="00F8170E"/>
    <w:rsid w:val="00F84D78"/>
    <w:rsid w:val="00FA071E"/>
    <w:rsid w:val="00FB1740"/>
    <w:rsid w:val="00FB7026"/>
    <w:rsid w:val="00FD656C"/>
    <w:rsid w:val="00FE34EB"/>
    <w:rsid w:val="00FF1901"/>
    <w:rsid w:val="00FF5CB7"/>
    <w:rsid w:val="00FF68A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0"/>
  </w:style>
  <w:style w:type="paragraph" w:styleId="2">
    <w:name w:val="heading 2"/>
    <w:basedOn w:val="a"/>
    <w:next w:val="a"/>
    <w:link w:val="20"/>
    <w:rsid w:val="00113E66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76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66"/>
    <w:pPr>
      <w:ind w:left="720"/>
      <w:contextualSpacing/>
    </w:pPr>
  </w:style>
  <w:style w:type="table" w:styleId="a4">
    <w:name w:val="Table Grid"/>
    <w:basedOn w:val="a1"/>
    <w:uiPriority w:val="39"/>
    <w:rsid w:val="003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13E66"/>
    <w:rPr>
      <w:rFonts w:ascii="Cambria" w:eastAsia="Cambria" w:hAnsi="Cambria" w:cs="Cambria"/>
      <w:color w:val="36609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6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3F17"/>
  </w:style>
  <w:style w:type="paragraph" w:styleId="a7">
    <w:name w:val="footer"/>
    <w:basedOn w:val="a"/>
    <w:link w:val="a8"/>
    <w:uiPriority w:val="99"/>
    <w:unhideWhenUsed/>
    <w:rsid w:val="00F6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3F17"/>
  </w:style>
  <w:style w:type="paragraph" w:styleId="a9">
    <w:name w:val="No Spacing"/>
    <w:uiPriority w:val="1"/>
    <w:qFormat/>
    <w:rsid w:val="009222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70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7026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C6D2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AA2F-7849-4BA1-B468-EFE36A4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ann.pln</dc:creator>
  <cp:lastModifiedBy>Administrator</cp:lastModifiedBy>
  <cp:revision>14</cp:revision>
  <cp:lastPrinted>2018-05-25T08:30:00Z</cp:lastPrinted>
  <dcterms:created xsi:type="dcterms:W3CDTF">2018-08-22T07:25:00Z</dcterms:created>
  <dcterms:modified xsi:type="dcterms:W3CDTF">2019-03-12T16:11:00Z</dcterms:modified>
</cp:coreProperties>
</file>