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2" w:rsidRPr="00ED51EF" w:rsidRDefault="00BF19DA" w:rsidP="00CE6D4F">
      <w:pPr>
        <w:tabs>
          <w:tab w:val="left" w:pos="5954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D51EF">
        <w:rPr>
          <w:rFonts w:ascii="TH SarabunPSK" w:hAnsi="TH SarabunPSK" w:cs="TH SarabunPSK"/>
          <w:b/>
          <w:bCs/>
          <w:sz w:val="44"/>
          <w:szCs w:val="44"/>
          <w:cs/>
        </w:rPr>
        <w:t>แผนปฏิบัติการ</w:t>
      </w:r>
    </w:p>
    <w:p w:rsidR="00183168" w:rsidRPr="00E45EFB" w:rsidRDefault="00FE6CEC" w:rsidP="001F5932">
      <w:pPr>
        <w:tabs>
          <w:tab w:val="left" w:pos="5954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D51EF">
        <w:rPr>
          <w:rFonts w:ascii="TH SarabunPSK" w:hAnsi="TH SarabunPSK" w:cs="TH SarabunPSK"/>
          <w:b/>
          <w:bCs/>
          <w:sz w:val="44"/>
          <w:szCs w:val="44"/>
          <w:cs/>
        </w:rPr>
        <w:t>ป้องกัน</w:t>
      </w:r>
      <w:r w:rsidR="00BF19DA" w:rsidRPr="00ED51EF">
        <w:rPr>
          <w:rFonts w:ascii="TH SarabunPSK" w:hAnsi="TH SarabunPSK" w:cs="TH SarabunPSK"/>
          <w:b/>
          <w:bCs/>
          <w:sz w:val="44"/>
          <w:szCs w:val="44"/>
          <w:cs/>
        </w:rPr>
        <w:t>โรคติดต่ออุบัติใหม่ และโรคติดต่ออันตราย</w:t>
      </w:r>
      <w:r w:rsidR="00A97402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E221D0" w:rsidRPr="00ED51EF" w:rsidRDefault="00BF19DA">
      <w:pPr>
        <w:rPr>
          <w:rFonts w:ascii="TH SarabunPSK" w:hAnsi="TH SarabunPSK" w:cs="TH SarabunPSK"/>
          <w:b/>
          <w:bCs/>
          <w:sz w:val="32"/>
          <w:szCs w:val="32"/>
        </w:rPr>
      </w:pPr>
      <w:r w:rsidRPr="00ED51E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สถานการณ์ความจำเป็นเกี่ยวกับประเด็นการพัฒนา</w:t>
      </w:r>
    </w:p>
    <w:p w:rsidR="000A6A1F" w:rsidRPr="00ED51EF" w:rsidRDefault="000A6A1F">
      <w:pPr>
        <w:rPr>
          <w:rFonts w:ascii="TH SarabunPSK" w:hAnsi="TH SarabunPSK" w:cs="TH SarabunPSK"/>
          <w:b/>
          <w:bCs/>
          <w:sz w:val="32"/>
          <w:szCs w:val="32"/>
        </w:rPr>
      </w:pPr>
      <w:r w:rsidRPr="00ED51EF">
        <w:rPr>
          <w:rFonts w:ascii="TH SarabunPSK" w:hAnsi="TH SarabunPSK" w:cs="TH SarabunPSK"/>
          <w:b/>
          <w:bCs/>
          <w:sz w:val="32"/>
          <w:szCs w:val="32"/>
          <w:cs/>
        </w:rPr>
        <w:t>โรคติดต่ออุบัติใหม่</w:t>
      </w:r>
    </w:p>
    <w:p w:rsidR="00BF19DA" w:rsidRPr="00ED51EF" w:rsidRDefault="00BF19DA" w:rsidP="00BF19D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51EF">
        <w:rPr>
          <w:rFonts w:ascii="TH SarabunPSK" w:hAnsi="TH SarabunPSK" w:cs="TH SarabunPSK"/>
          <w:sz w:val="32"/>
          <w:szCs w:val="32"/>
          <w:cs/>
        </w:rPr>
        <w:tab/>
      </w:r>
      <w:r w:rsidRPr="00ED51EF">
        <w:rPr>
          <w:rFonts w:ascii="TH SarabunPSK" w:hAnsi="TH SarabunPSK" w:cs="TH SarabunPSK"/>
          <w:sz w:val="32"/>
          <w:szCs w:val="32"/>
          <w:cs/>
        </w:rPr>
        <w:tab/>
        <w:t>โรคติดต่ออุบัติใหม่เป็นโรคติดต่อที่เกิดขึ้นในมนุษย์ในช่วง</w:t>
      </w:r>
      <w:r w:rsidR="00CE14DB" w:rsidRPr="00ED51EF">
        <w:rPr>
          <w:rFonts w:ascii="TH SarabunPSK" w:hAnsi="TH SarabunPSK" w:cs="TH SarabunPSK"/>
          <w:sz w:val="32"/>
          <w:szCs w:val="32"/>
          <w:cs/>
        </w:rPr>
        <w:t>ห้า</w:t>
      </w:r>
      <w:r w:rsidRPr="00ED51EF">
        <w:rPr>
          <w:rFonts w:ascii="TH SarabunPSK" w:hAnsi="TH SarabunPSK" w:cs="TH SarabunPSK"/>
          <w:sz w:val="32"/>
          <w:szCs w:val="32"/>
          <w:cs/>
        </w:rPr>
        <w:t>ทศวรรษที่ผ่านมา ซึ่งมีความหมายรวมถึงโรคติดเชื้อชนิดใหม่ที่เพิ่งค้นพบการระบาดในมนุษย์เชื้อโรคที่กลายพันธุ์ โรคติดเชื้อที่พบในพื้นที่ใหม่ รวมทั้งโรคติดต่ออุบัติซ้ำซึ่งก็คือ โรคติดต่อจากเชื้อโรคที่เคยแพร่ระบาดในอดีต และสงบไปหลายปีแล้วกลับมาระบาดขึ้นใหม่ เนื่องจากโลกยุค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โลกาภิวัฒน์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>ในปัจจุบันมีปัจจัยมากมายที่ส่งเสริมให้เกิดโรคติดต่ออุบัติใหม่ เช่น การเปลี่ยนแปลงวิถีชีวิต และพฤติกรรม ความก้าวหน้าทางเทคโนโลยี การรบกวนธรรมชาติ และระบบนิเวศ การเดินทางที่สะดวกทำให้โรคแพร่กระจายอย่างรวดเร็ว ปัจจัยเหล่านี้ล้วนมีส่วนทำให้เกิดโรคติดต่ออุบัติใหม่ขึ้นมากมายในช่วงที่ผ่านมา เช่น โรค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ซาร์ส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 xml:space="preserve"> โรคไข้หวัดนก โรคติดเ</w:t>
      </w:r>
      <w:r w:rsidR="00CE14DB" w:rsidRPr="00ED51EF">
        <w:rPr>
          <w:rFonts w:ascii="TH SarabunPSK" w:hAnsi="TH SarabunPSK" w:cs="TH SarabunPSK"/>
          <w:sz w:val="32"/>
          <w:szCs w:val="32"/>
          <w:cs/>
        </w:rPr>
        <w:t>ชื้อ</w:t>
      </w:r>
      <w:proofErr w:type="spellStart"/>
      <w:r w:rsidR="00CE14DB" w:rsidRPr="00ED51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 xml:space="preserve"> โรคติดเชื้อ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>อีโบลา โรคไข้หวัดใหญ่สายพันธุ์ใหม่ โรคทางเดินหายใจตะวันออกกลาง เป็นต้นจะเห็นได้ว่าโรคติดต่ออุบัติใหม่ที่เกิดขึ้นส่วนใหญ่มักมีสัตว์เป็นแหล่งรังโรคที่สำคัญเช่น โรคทางเดินหายใจตะวันออกกลาง หรือโรค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เมอร์ส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 xml:space="preserve"> มีอูฐเป็นสัตว์นำโรค โรคไข้หวัดนก มีสัตว์ปีก ได้แก่ เป็ด ไก่ เป็นสัตว์นำโรคที่สำคัญ เป็นต้น</w:t>
      </w:r>
    </w:p>
    <w:p w:rsidR="00BF19DA" w:rsidRPr="00ED51EF" w:rsidRDefault="00BF19DA" w:rsidP="00E627A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99A">
        <w:rPr>
          <w:rFonts w:ascii="TH SarabunPSK" w:hAnsi="TH SarabunPSK" w:cs="TH SarabunPSK"/>
          <w:spacing w:val="-10"/>
          <w:sz w:val="32"/>
          <w:szCs w:val="32"/>
          <w:cs/>
        </w:rPr>
        <w:t>องค์การอนามัยโลก (</w:t>
      </w:r>
      <w:r w:rsidRPr="0007099A">
        <w:rPr>
          <w:rFonts w:ascii="TH SarabunPSK" w:hAnsi="TH SarabunPSK" w:cs="TH SarabunPSK"/>
          <w:spacing w:val="-10"/>
          <w:sz w:val="32"/>
          <w:szCs w:val="32"/>
        </w:rPr>
        <w:t>World Health Organization: WHO)</w:t>
      </w:r>
      <w:r w:rsidR="00714AEE" w:rsidRPr="000709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07099A">
        <w:rPr>
          <w:rFonts w:ascii="TH SarabunPSK" w:hAnsi="TH SarabunPSK" w:cs="TH SarabunPSK"/>
          <w:spacing w:val="-10"/>
          <w:sz w:val="32"/>
          <w:szCs w:val="32"/>
          <w:cs/>
        </w:rPr>
        <w:t>ได้ให้คำนิยาม</w:t>
      </w:r>
      <w:r w:rsidR="00E627AC" w:rsidRPr="0007099A">
        <w:rPr>
          <w:rFonts w:ascii="TH SarabunPSK" w:hAnsi="TH SarabunPSK" w:cs="TH SarabunPSK"/>
          <w:spacing w:val="-10"/>
          <w:sz w:val="32"/>
          <w:szCs w:val="32"/>
          <w:cs/>
        </w:rPr>
        <w:t xml:space="preserve">โรคติดต่ออุบัติใหม่ไว้เป็น </w:t>
      </w:r>
      <w:r w:rsidR="00714AEE" w:rsidRPr="0007099A">
        <w:rPr>
          <w:rFonts w:ascii="TH SarabunPSK" w:hAnsi="TH SarabunPSK" w:cs="TH SarabunPSK" w:hint="cs"/>
          <w:spacing w:val="-10"/>
          <w:sz w:val="32"/>
          <w:szCs w:val="32"/>
          <w:cs/>
        </w:rPr>
        <w:t>๕</w:t>
      </w:r>
      <w:r w:rsidR="00E627AC" w:rsidRPr="0007099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07099A">
        <w:rPr>
          <w:rFonts w:ascii="TH SarabunPSK" w:hAnsi="TH SarabunPSK" w:cs="TH SarabunPSK"/>
          <w:spacing w:val="-10"/>
          <w:sz w:val="32"/>
          <w:szCs w:val="32"/>
          <w:cs/>
        </w:rPr>
        <w:t>กลุ่ม</w:t>
      </w:r>
      <w:r w:rsidRPr="00ED51EF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BF19DA" w:rsidRPr="00ED51EF" w:rsidRDefault="00BF19DA" w:rsidP="00BF1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D51EF">
        <w:rPr>
          <w:rFonts w:ascii="TH SarabunPSK" w:hAnsi="TH SarabunPSK" w:cs="TH SarabunPSK"/>
          <w:spacing w:val="-10"/>
          <w:sz w:val="40"/>
          <w:szCs w:val="40"/>
          <w:cs/>
        </w:rPr>
        <w:tab/>
      </w:r>
      <w:r w:rsidRPr="00ED51EF">
        <w:rPr>
          <w:rFonts w:ascii="TH SarabunPSK" w:hAnsi="TH SarabunPSK" w:cs="TH SarabunPSK"/>
          <w:spacing w:val="-10"/>
          <w:sz w:val="40"/>
          <w:szCs w:val="40"/>
          <w:cs/>
        </w:rPr>
        <w:tab/>
      </w:r>
      <w:r w:rsidR="00714AEE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Pr="00ED51EF">
        <w:rPr>
          <w:rFonts w:ascii="TH SarabunPSK" w:hAnsi="TH SarabunPSK" w:cs="TH SarabunPSK"/>
          <w:spacing w:val="-10"/>
          <w:sz w:val="32"/>
          <w:szCs w:val="32"/>
          <w:cs/>
        </w:rPr>
        <w:t xml:space="preserve">)  </w:t>
      </w:r>
      <w:r w:rsidRPr="00ED51EF">
        <w:rPr>
          <w:rFonts w:ascii="TH SarabunPSK" w:hAnsi="TH SarabunPSK" w:cs="TH SarabunPSK"/>
          <w:sz w:val="32"/>
          <w:szCs w:val="32"/>
          <w:cs/>
        </w:rPr>
        <w:t>โรคติดต่อที่เกิดจากเชื้อใหม่ (</w:t>
      </w:r>
      <w:r w:rsidRPr="00ED51EF">
        <w:rPr>
          <w:rFonts w:ascii="TH SarabunPSK" w:hAnsi="TH SarabunPSK" w:cs="TH SarabunPSK"/>
          <w:sz w:val="32"/>
          <w:szCs w:val="32"/>
        </w:rPr>
        <w:t>New Infectious Diseases)</w:t>
      </w:r>
      <w:r w:rsidRPr="00ED51EF">
        <w:rPr>
          <w:rFonts w:ascii="TH SarabunPSK" w:hAnsi="TH SarabunPSK" w:cs="TH SarabunPSK"/>
          <w:sz w:val="32"/>
          <w:szCs w:val="32"/>
          <w:cs/>
        </w:rPr>
        <w:t xml:space="preserve"> เช่น โรคทางเดินหายใจตะวันออกกลาง หรือโรค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เมอร์ส</w:t>
      </w:r>
      <w:proofErr w:type="spellEnd"/>
    </w:p>
    <w:p w:rsidR="00BF19DA" w:rsidRPr="00ED51EF" w:rsidRDefault="00BF19DA" w:rsidP="00BF19D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51EF">
        <w:rPr>
          <w:rFonts w:ascii="TH SarabunPSK" w:hAnsi="TH SarabunPSK" w:cs="TH SarabunPSK"/>
          <w:sz w:val="32"/>
          <w:szCs w:val="32"/>
          <w:cs/>
        </w:rPr>
        <w:tab/>
      </w:r>
      <w:r w:rsidRPr="00ED51EF">
        <w:rPr>
          <w:rFonts w:ascii="TH SarabunPSK" w:hAnsi="TH SarabunPSK" w:cs="TH SarabunPSK"/>
          <w:sz w:val="32"/>
          <w:szCs w:val="32"/>
          <w:cs/>
        </w:rPr>
        <w:tab/>
      </w:r>
      <w:r w:rsidR="00714AEE">
        <w:rPr>
          <w:rFonts w:ascii="TH SarabunPSK" w:hAnsi="TH SarabunPSK" w:cs="TH SarabunPSK" w:hint="cs"/>
          <w:sz w:val="32"/>
          <w:szCs w:val="32"/>
          <w:cs/>
        </w:rPr>
        <w:t>๒</w:t>
      </w:r>
      <w:r w:rsidRPr="00ED51EF">
        <w:rPr>
          <w:rFonts w:ascii="TH SarabunPSK" w:hAnsi="TH SarabunPSK" w:cs="TH SarabunPSK"/>
          <w:sz w:val="32"/>
          <w:szCs w:val="32"/>
          <w:cs/>
        </w:rPr>
        <w:t>) โรคติดต่อที่พบในพื้นที่ใหม่ (</w:t>
      </w:r>
      <w:r w:rsidRPr="00ED51EF">
        <w:rPr>
          <w:rFonts w:ascii="TH SarabunPSK" w:hAnsi="TH SarabunPSK" w:cs="TH SarabunPSK"/>
          <w:sz w:val="32"/>
          <w:szCs w:val="32"/>
        </w:rPr>
        <w:t xml:space="preserve">New Geographical Areas) </w:t>
      </w:r>
      <w:r w:rsidRPr="00ED51EF">
        <w:rPr>
          <w:rFonts w:ascii="TH SarabunPSK" w:hAnsi="TH SarabunPSK" w:cs="TH SarabunPSK"/>
          <w:sz w:val="32"/>
          <w:szCs w:val="32"/>
          <w:cs/>
        </w:rPr>
        <w:t xml:space="preserve">เป็นโรคที่มาจากประเทศหนึ่ง และต่อมาเกิดการแพร่ระบาดไปอีกประเทศหนึ่งซึ่งไม่เคยมีโรคนี้เกิดขึ้นมาก่อน หรือข้ามทวีป เช่น 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ซาร์ส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 xml:space="preserve"> หรือโรคทางเดินหายใจตะวันออกกลาง หรือโรค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เมอร์ส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 xml:space="preserve">ที่เคยมีการแพร่ระบาดในประเทศแถบตะวันออกกลาง ในปี พ.ศ. </w:t>
      </w:r>
      <w:r w:rsidR="00714AEE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ED51EF">
        <w:rPr>
          <w:rFonts w:ascii="TH SarabunPSK" w:hAnsi="TH SarabunPSK" w:cs="TH SarabunPSK"/>
          <w:sz w:val="32"/>
          <w:szCs w:val="32"/>
        </w:rPr>
        <w:t xml:space="preserve"> </w:t>
      </w:r>
      <w:r w:rsidRPr="00ED51EF">
        <w:rPr>
          <w:rFonts w:ascii="TH SarabunPSK" w:hAnsi="TH SarabunPSK" w:cs="TH SarabunPSK"/>
          <w:sz w:val="32"/>
          <w:szCs w:val="32"/>
          <w:cs/>
        </w:rPr>
        <w:t xml:space="preserve">และต่อมาในปี พ.ศ. </w:t>
      </w:r>
      <w:r w:rsidR="00714AEE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ED51EF">
        <w:rPr>
          <w:rFonts w:ascii="TH SarabunPSK" w:hAnsi="TH SarabunPSK" w:cs="TH SarabunPSK"/>
          <w:sz w:val="32"/>
          <w:szCs w:val="32"/>
        </w:rPr>
        <w:t xml:space="preserve"> </w:t>
      </w:r>
      <w:r w:rsidRPr="00ED51EF">
        <w:rPr>
          <w:rFonts w:ascii="TH SarabunPSK" w:hAnsi="TH SarabunPSK" w:cs="TH SarabunPSK"/>
          <w:sz w:val="32"/>
          <w:szCs w:val="32"/>
          <w:cs/>
        </w:rPr>
        <w:t>พบมีการระบาดในประเทศเกาหลีใต้ ดังนั้น สำหรับโรค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เมอร์ส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>ในประเทศเกาหลีใต้ถือว่าเป็นโรคติดต่ออุบัติใหม่</w:t>
      </w:r>
    </w:p>
    <w:p w:rsidR="00BF19DA" w:rsidRPr="00ED51EF" w:rsidRDefault="00714AEE" w:rsidP="00BF19D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F19DA" w:rsidRPr="00ED51EF">
        <w:rPr>
          <w:rFonts w:ascii="TH SarabunPSK" w:hAnsi="TH SarabunPSK" w:cs="TH SarabunPSK"/>
          <w:sz w:val="32"/>
          <w:szCs w:val="32"/>
          <w:cs/>
        </w:rPr>
        <w:t>) โรคติดต่ออุบัติซ้ำ (</w:t>
      </w:r>
      <w:r w:rsidR="00BF19DA" w:rsidRPr="00ED51EF">
        <w:rPr>
          <w:rFonts w:ascii="TH SarabunPSK" w:hAnsi="TH SarabunPSK" w:cs="TH SarabunPSK"/>
          <w:sz w:val="32"/>
          <w:szCs w:val="32"/>
        </w:rPr>
        <w:t xml:space="preserve">Re-Emerging Infectious Diseases) </w:t>
      </w:r>
      <w:r w:rsidR="00BF19DA" w:rsidRPr="00ED51EF">
        <w:rPr>
          <w:rFonts w:ascii="TH SarabunPSK" w:hAnsi="TH SarabunPSK" w:cs="TH SarabunPSK"/>
          <w:sz w:val="32"/>
          <w:szCs w:val="32"/>
          <w:cs/>
        </w:rPr>
        <w:t>โรคติดต่อที่เคยระบาดในอดีต และสงบไปนานแล้วแต่กลับมาระบาดอีก เช่น กาฬโรค</w:t>
      </w:r>
    </w:p>
    <w:p w:rsidR="00BF19DA" w:rsidRPr="00ED51EF" w:rsidRDefault="00BF19DA" w:rsidP="00BF19D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51EF">
        <w:rPr>
          <w:rFonts w:ascii="TH SarabunPSK" w:hAnsi="TH SarabunPSK" w:cs="TH SarabunPSK"/>
          <w:sz w:val="32"/>
          <w:szCs w:val="32"/>
          <w:cs/>
        </w:rPr>
        <w:tab/>
      </w:r>
      <w:r w:rsidRPr="00ED51EF">
        <w:rPr>
          <w:rFonts w:ascii="TH SarabunPSK" w:hAnsi="TH SarabunPSK" w:cs="TH SarabunPSK"/>
          <w:sz w:val="32"/>
          <w:szCs w:val="32"/>
          <w:cs/>
        </w:rPr>
        <w:tab/>
      </w:r>
      <w:r w:rsidR="00714AEE">
        <w:rPr>
          <w:rFonts w:ascii="TH SarabunPSK" w:hAnsi="TH SarabunPSK" w:cs="TH SarabunPSK" w:hint="cs"/>
          <w:sz w:val="32"/>
          <w:szCs w:val="32"/>
          <w:cs/>
        </w:rPr>
        <w:t>๔</w:t>
      </w:r>
      <w:r w:rsidRPr="00ED51EF">
        <w:rPr>
          <w:rFonts w:ascii="TH SarabunPSK" w:hAnsi="TH SarabunPSK" w:cs="TH SarabunPSK"/>
          <w:sz w:val="32"/>
          <w:szCs w:val="32"/>
          <w:cs/>
        </w:rPr>
        <w:t>) โรคจากเชื้อดื้อยา (</w:t>
      </w:r>
      <w:r w:rsidRPr="00ED51EF">
        <w:rPr>
          <w:rFonts w:ascii="TH SarabunPSK" w:hAnsi="TH SarabunPSK" w:cs="TH SarabunPSK"/>
          <w:sz w:val="32"/>
          <w:szCs w:val="32"/>
        </w:rPr>
        <w:t>Drug Resistant Pathogens)</w:t>
      </w:r>
      <w:r w:rsidRPr="00ED51EF">
        <w:rPr>
          <w:rFonts w:ascii="TH SarabunPSK" w:hAnsi="TH SarabunPSK" w:cs="TH SarabunPSK"/>
          <w:sz w:val="32"/>
          <w:szCs w:val="32"/>
          <w:cs/>
        </w:rPr>
        <w:t xml:space="preserve"> เช่น โรควัณโรคที่เกิดจากเชื้อดื้อยา</w:t>
      </w:r>
    </w:p>
    <w:p w:rsidR="00BF19DA" w:rsidRPr="00ED51EF" w:rsidRDefault="00BF19DA" w:rsidP="00BF19D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51EF">
        <w:rPr>
          <w:rFonts w:ascii="TH SarabunPSK" w:hAnsi="TH SarabunPSK" w:cs="TH SarabunPSK"/>
          <w:sz w:val="32"/>
          <w:szCs w:val="32"/>
          <w:cs/>
        </w:rPr>
        <w:tab/>
      </w:r>
      <w:r w:rsidRPr="00ED51EF">
        <w:rPr>
          <w:rFonts w:ascii="TH SarabunPSK" w:hAnsi="TH SarabunPSK" w:cs="TH SarabunPSK"/>
          <w:sz w:val="32"/>
          <w:szCs w:val="32"/>
          <w:cs/>
        </w:rPr>
        <w:tab/>
      </w:r>
      <w:r w:rsidR="00714AEE">
        <w:rPr>
          <w:rFonts w:ascii="TH SarabunPSK" w:hAnsi="TH SarabunPSK" w:cs="TH SarabunPSK" w:hint="cs"/>
          <w:sz w:val="32"/>
          <w:szCs w:val="32"/>
          <w:cs/>
        </w:rPr>
        <w:t>๕</w:t>
      </w:r>
      <w:r w:rsidRPr="00ED51EF">
        <w:rPr>
          <w:rFonts w:ascii="TH SarabunPSK" w:hAnsi="TH SarabunPSK" w:cs="TH SarabunPSK"/>
          <w:sz w:val="32"/>
          <w:szCs w:val="32"/>
          <w:cs/>
        </w:rPr>
        <w:t>) โรคจากเหตุการณ์จงใจกระทำของมนุษย์ด้วยสารชีวะ (</w:t>
      </w:r>
      <w:r w:rsidRPr="00ED51EF">
        <w:rPr>
          <w:rFonts w:ascii="TH SarabunPSK" w:hAnsi="TH SarabunPSK" w:cs="TH SarabunPSK"/>
          <w:sz w:val="32"/>
          <w:szCs w:val="32"/>
        </w:rPr>
        <w:t>Bioterrorism)</w:t>
      </w:r>
      <w:r w:rsidRPr="00ED51EF">
        <w:rPr>
          <w:rFonts w:ascii="TH SarabunPSK" w:hAnsi="TH SarabunPSK" w:cs="TH SarabunPSK"/>
          <w:sz w:val="32"/>
          <w:szCs w:val="32"/>
          <w:cs/>
        </w:rPr>
        <w:t xml:space="preserve"> โดยใช้เชื้อโรคหลายชนิดผลิตเป็นอาวุธ เช่น เชื้อแอน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แทรกซ์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27AC" w:rsidRPr="00ED51EF">
        <w:rPr>
          <w:rFonts w:ascii="TH SarabunPSK" w:hAnsi="TH SarabunPSK" w:cs="TH SarabunPSK"/>
          <w:sz w:val="32"/>
          <w:szCs w:val="32"/>
          <w:cs/>
        </w:rPr>
        <w:t>และ</w:t>
      </w:r>
      <w:r w:rsidRPr="00ED51EF">
        <w:rPr>
          <w:rFonts w:ascii="TH SarabunPSK" w:hAnsi="TH SarabunPSK" w:cs="TH SarabunPSK"/>
          <w:sz w:val="32"/>
          <w:szCs w:val="32"/>
          <w:cs/>
        </w:rPr>
        <w:t>ไข้ทรพิษ</w:t>
      </w:r>
      <w:r w:rsidR="00EA5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7AC" w:rsidRPr="00ED51E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BF19DA" w:rsidRPr="00ED51EF" w:rsidRDefault="00BF19DA" w:rsidP="00E627A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D51E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D51EF">
        <w:rPr>
          <w:rFonts w:ascii="TH SarabunPSK" w:eastAsia="Calibri" w:hAnsi="TH SarabunPSK" w:cs="TH SarabunPSK"/>
          <w:sz w:val="32"/>
          <w:szCs w:val="32"/>
          <w:cs/>
        </w:rPr>
        <w:t>ในช่วงที่ผ่านมาโรคติดต่ออุบัติใหม่ที่ยังคงเป็นปัญหาสาธารณสุข และยังคงต้องเฝ้าระวัง และจับตา ได้แก่ โรคทางเดินหายใจตะวันออกกลาง หรือโรค</w:t>
      </w:r>
      <w:proofErr w:type="spellStart"/>
      <w:r w:rsidRPr="00ED51EF">
        <w:rPr>
          <w:rFonts w:ascii="TH SarabunPSK" w:eastAsia="Calibri" w:hAnsi="TH SarabunPSK" w:cs="TH SarabunPSK"/>
          <w:sz w:val="32"/>
          <w:szCs w:val="32"/>
          <w:cs/>
        </w:rPr>
        <w:t>เมอร์ส</w:t>
      </w:r>
      <w:proofErr w:type="spellEnd"/>
      <w:r w:rsidR="00D11258" w:rsidRPr="00ED51EF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ED51EF">
        <w:rPr>
          <w:rFonts w:ascii="TH SarabunPSK" w:eastAsia="Calibri" w:hAnsi="TH SarabunPSK" w:cs="TH SarabunPSK"/>
          <w:sz w:val="32"/>
          <w:szCs w:val="32"/>
          <w:cs/>
        </w:rPr>
        <w:t>โรคไข้หวัดนก ทั้งนี้เนื่องจากยังมีผู้เดินทางเข้า-ออกอย่างต่อเนื่องทั้งนักธุรกิจ นักท่องเที่ยว และแรงงานต่างๆ</w:t>
      </w:r>
      <w:proofErr w:type="spellStart"/>
      <w:r w:rsidR="000A6A1F" w:rsidRPr="00ED51EF">
        <w:rPr>
          <w:rFonts w:ascii="TH SarabunPSK" w:eastAsia="Calibri" w:hAnsi="TH SarabunPSK" w:cs="TH SarabunPSK"/>
          <w:sz w:val="32"/>
          <w:szCs w:val="32"/>
          <w:cs/>
        </w:rPr>
        <w:t>ซื่ง</w:t>
      </w:r>
      <w:proofErr w:type="spellEnd"/>
      <w:r w:rsidR="000A6A1F" w:rsidRPr="00ED51EF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D11258" w:rsidRPr="00ED51EF">
        <w:rPr>
          <w:rFonts w:ascii="TH SarabunPSK" w:eastAsia="Calibri" w:hAnsi="TH SarabunPSK" w:cs="TH SarabunPSK"/>
          <w:sz w:val="32"/>
          <w:szCs w:val="32"/>
          <w:cs/>
        </w:rPr>
        <w:t>ดำเนินการ</w:t>
      </w:r>
      <w:r w:rsidR="000A6A1F" w:rsidRPr="00ED51EF">
        <w:rPr>
          <w:rFonts w:ascii="TH SarabunPSK" w:eastAsia="Calibri" w:hAnsi="TH SarabunPSK" w:cs="TH SarabunPSK"/>
          <w:sz w:val="32"/>
          <w:szCs w:val="32"/>
          <w:cs/>
        </w:rPr>
        <w:t>ป้องกันโรค</w:t>
      </w:r>
      <w:r w:rsidR="00D11258" w:rsidRPr="00ED51EF">
        <w:rPr>
          <w:rFonts w:ascii="TH SarabunPSK" w:eastAsia="Calibri" w:hAnsi="TH SarabunPSK" w:cs="TH SarabunPSK"/>
          <w:sz w:val="32"/>
          <w:szCs w:val="32"/>
          <w:cs/>
        </w:rPr>
        <w:t>ให้มีประสิทธิภาพ ไม่เกิดการแพร่ระบาดไปในวงกว้าง จึงต้องมี</w:t>
      </w:r>
      <w:r w:rsidR="000A6A1F" w:rsidRPr="00ED51EF">
        <w:rPr>
          <w:rFonts w:ascii="TH SarabunPSK" w:eastAsia="Calibri" w:hAnsi="TH SarabunPSK" w:cs="TH SarabunPSK"/>
          <w:sz w:val="32"/>
          <w:szCs w:val="32"/>
          <w:cs/>
        </w:rPr>
        <w:t>การเตรียมความพร้อมระบบต่างๆ ให้สามารถรองรับหากพบผู้ป่วยสงสัย หรือมีการระบาดเกิดขึ้น ทั้งระบบเฝ้าระวังคัดกรอง</w:t>
      </w:r>
      <w:r w:rsidR="0001637C" w:rsidRPr="00ED51EF">
        <w:rPr>
          <w:rFonts w:ascii="TH SarabunPSK" w:eastAsia="Calibri" w:hAnsi="TH SarabunPSK" w:cs="TH SarabunPSK"/>
          <w:sz w:val="32"/>
          <w:szCs w:val="32"/>
          <w:cs/>
        </w:rPr>
        <w:t>ที่ด่านควบคุมโรคทุกช่องทาง ได้แก่ ทางบก ทางเรือ และทางอากาศ ที่โรงพยาบาล และชุมชน</w:t>
      </w:r>
      <w:r w:rsidR="000A6A1F" w:rsidRPr="00ED51EF">
        <w:rPr>
          <w:rFonts w:ascii="TH SarabunPSK" w:eastAsia="Calibri" w:hAnsi="TH SarabunPSK" w:cs="TH SarabunPSK"/>
          <w:sz w:val="32"/>
          <w:szCs w:val="32"/>
          <w:cs/>
        </w:rPr>
        <w:t xml:space="preserve"> ระบบการดูแลรักษา ระบบการตรวจทางห้องปฏิบัติการ และระบบการสำรองยาและเวชภัณฑ์ที่ไม่ใช่ยา</w:t>
      </w:r>
      <w:r w:rsidR="00DA4FEC" w:rsidRPr="00ED51EF">
        <w:rPr>
          <w:rFonts w:ascii="TH SarabunPSK" w:eastAsia="Calibri" w:hAnsi="TH SarabunPSK" w:cs="TH SarabunPSK"/>
          <w:sz w:val="32"/>
          <w:szCs w:val="32"/>
          <w:cs/>
        </w:rPr>
        <w:t>ดังนั้นมาตรการสำคัญ คือ การเฝ้าระวัง และคัดกรองทั้งผู้ป่วยสงสัยที่เข้าเกณฑ์สอบสวน</w:t>
      </w:r>
      <w:r w:rsidR="00D11258" w:rsidRPr="00ED51EF">
        <w:rPr>
          <w:rFonts w:ascii="TH SarabunPSK" w:eastAsia="Calibri" w:hAnsi="TH SarabunPSK" w:cs="TH SarabunPSK"/>
          <w:sz w:val="32"/>
          <w:szCs w:val="32"/>
          <w:cs/>
        </w:rPr>
        <w:t>โรครวมทั้ง</w:t>
      </w:r>
      <w:r w:rsidR="00DA4FEC" w:rsidRPr="00ED51EF">
        <w:rPr>
          <w:rFonts w:ascii="TH SarabunPSK" w:eastAsia="Calibri" w:hAnsi="TH SarabunPSK" w:cs="TH SarabunPSK"/>
          <w:sz w:val="32"/>
          <w:szCs w:val="32"/>
          <w:cs/>
        </w:rPr>
        <w:t>สัตว์พาหะนำโรค</w:t>
      </w:r>
      <w:r w:rsidR="00D11258" w:rsidRPr="00ED51EF">
        <w:rPr>
          <w:rFonts w:ascii="TH SarabunPSK" w:eastAsia="Calibri" w:hAnsi="TH SarabunPSK" w:cs="TH SarabunPSK"/>
          <w:sz w:val="32"/>
          <w:szCs w:val="32"/>
          <w:cs/>
        </w:rPr>
        <w:t xml:space="preserve"> และวินิจฉัยได้รวดเร็ว ถูกต้อง และแม่นยำ </w:t>
      </w:r>
    </w:p>
    <w:p w:rsidR="000A6A1F" w:rsidRPr="00ED51EF" w:rsidRDefault="000A6A1F" w:rsidP="00E627AC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D51E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โรคติดต่ออันตราย</w:t>
      </w:r>
    </w:p>
    <w:p w:rsidR="00BF19DA" w:rsidRPr="00ED51EF" w:rsidRDefault="006F6448" w:rsidP="00E627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D51EF">
        <w:rPr>
          <w:rFonts w:ascii="TH SarabunPSK" w:hAnsi="TH SarabunPSK" w:cs="TH SarabunPSK"/>
          <w:sz w:val="32"/>
          <w:szCs w:val="32"/>
          <w:cs/>
        </w:rPr>
        <w:tab/>
        <w:t>นอกจากโรคติดต่ออุบัติใหม่ที่มีโอกาสเกิดขึ้นแทบท</w:t>
      </w:r>
      <w:r w:rsidR="00E627AC" w:rsidRPr="00ED51EF">
        <w:rPr>
          <w:rFonts w:ascii="TH SarabunPSK" w:hAnsi="TH SarabunPSK" w:cs="TH SarabunPSK"/>
          <w:sz w:val="32"/>
          <w:szCs w:val="32"/>
          <w:cs/>
        </w:rPr>
        <w:t xml:space="preserve">ุกปี </w:t>
      </w:r>
      <w:r w:rsidRPr="00ED51EF">
        <w:rPr>
          <w:rFonts w:ascii="TH SarabunPSK" w:hAnsi="TH SarabunPSK" w:cs="TH SarabunPSK"/>
          <w:sz w:val="32"/>
          <w:szCs w:val="32"/>
          <w:cs/>
        </w:rPr>
        <w:t>โรคติดต่ออุบัติใหม่ที่เคยเกิดการแพร่ระบาดในต่างประเ</w:t>
      </w:r>
      <w:r w:rsidR="0041755E" w:rsidRPr="00ED51EF">
        <w:rPr>
          <w:rFonts w:ascii="TH SarabunPSK" w:hAnsi="TH SarabunPSK" w:cs="TH SarabunPSK"/>
          <w:sz w:val="32"/>
          <w:szCs w:val="32"/>
          <w:cs/>
        </w:rPr>
        <w:t>ทศ</w:t>
      </w:r>
      <w:r w:rsidR="00E627AC" w:rsidRPr="00ED51EF">
        <w:rPr>
          <w:rFonts w:ascii="TH SarabunPSK" w:hAnsi="TH SarabunPSK" w:cs="TH SarabunPSK"/>
          <w:sz w:val="32"/>
          <w:szCs w:val="32"/>
          <w:cs/>
        </w:rPr>
        <w:t>และ</w:t>
      </w:r>
      <w:r w:rsidR="0041755E" w:rsidRPr="00ED51EF">
        <w:rPr>
          <w:rFonts w:ascii="TH SarabunPSK" w:hAnsi="TH SarabunPSK" w:cs="TH SarabunPSK"/>
          <w:sz w:val="32"/>
          <w:szCs w:val="32"/>
          <w:cs/>
        </w:rPr>
        <w:t>ได้รับการประกาศให้เป็นโรคติด</w:t>
      </w:r>
      <w:r w:rsidRPr="00ED51EF">
        <w:rPr>
          <w:rFonts w:ascii="TH SarabunPSK" w:hAnsi="TH SarabunPSK" w:cs="TH SarabunPSK"/>
          <w:sz w:val="32"/>
          <w:szCs w:val="32"/>
          <w:cs/>
        </w:rPr>
        <w:t>ต่ออันตรายทั้งนี้เพื่อช่วยให้การควบคุมโรคมีประสิทธิภาพยิ่งขึ้น</w:t>
      </w:r>
      <w:r w:rsidR="00265CEF" w:rsidRPr="00ED51EF">
        <w:rPr>
          <w:rFonts w:ascii="TH SarabunPSK" w:hAnsi="TH SarabunPSK" w:cs="TH SarabunPSK"/>
          <w:sz w:val="32"/>
          <w:szCs w:val="32"/>
          <w:cs/>
        </w:rPr>
        <w:t xml:space="preserve"> มีทั้งหมด </w:t>
      </w:r>
      <w:r w:rsidR="00714AEE">
        <w:rPr>
          <w:rFonts w:ascii="TH SarabunPSK" w:hAnsi="TH SarabunPSK" w:cs="TH SarabunPSK" w:hint="cs"/>
          <w:sz w:val="32"/>
          <w:szCs w:val="32"/>
          <w:cs/>
        </w:rPr>
        <w:t>๑๓</w:t>
      </w:r>
      <w:r w:rsidR="00265CEF" w:rsidRPr="00ED51EF">
        <w:rPr>
          <w:rFonts w:ascii="TH SarabunPSK" w:hAnsi="TH SarabunPSK" w:cs="TH SarabunPSK"/>
          <w:sz w:val="32"/>
          <w:szCs w:val="32"/>
          <w:cs/>
        </w:rPr>
        <w:t xml:space="preserve"> โรค ได้แก่ กาฬโรค ไข้ทรพิษ ไข้เลือดออกไค</w:t>
      </w:r>
      <w:proofErr w:type="spellStart"/>
      <w:r w:rsidR="00265CEF" w:rsidRPr="00ED51EF">
        <w:rPr>
          <w:rFonts w:ascii="TH SarabunPSK" w:hAnsi="TH SarabunPSK" w:cs="TH SarabunPSK"/>
          <w:sz w:val="32"/>
          <w:szCs w:val="32"/>
          <w:cs/>
        </w:rPr>
        <w:t>รเมีย</w:t>
      </w:r>
      <w:proofErr w:type="spellEnd"/>
      <w:r w:rsidR="00265CEF" w:rsidRPr="00ED51EF">
        <w:rPr>
          <w:rFonts w:ascii="TH SarabunPSK" w:hAnsi="TH SarabunPSK" w:cs="TH SarabunPSK"/>
          <w:sz w:val="32"/>
          <w:szCs w:val="32"/>
          <w:cs/>
        </w:rPr>
        <w:t>นคองโก ไข้</w:t>
      </w:r>
      <w:proofErr w:type="spellStart"/>
      <w:r w:rsidR="00265CEF" w:rsidRPr="00ED51EF">
        <w:rPr>
          <w:rFonts w:ascii="TH SarabunPSK" w:hAnsi="TH SarabunPSK" w:cs="TH SarabunPSK"/>
          <w:sz w:val="32"/>
          <w:szCs w:val="32"/>
          <w:cs/>
        </w:rPr>
        <w:t>เวสไนล์</w:t>
      </w:r>
      <w:proofErr w:type="spellEnd"/>
      <w:r w:rsidR="008F3B57" w:rsidRPr="00ED51EF">
        <w:rPr>
          <w:rFonts w:ascii="TH SarabunPSK" w:hAnsi="TH SarabunPSK" w:cs="TH SarabunPSK"/>
          <w:sz w:val="32"/>
          <w:szCs w:val="32"/>
          <w:cs/>
        </w:rPr>
        <w:t xml:space="preserve"> ไข้เหลือง ไข้</w:t>
      </w:r>
      <w:proofErr w:type="spellStart"/>
      <w:r w:rsidR="008F3B57" w:rsidRPr="00ED51EF">
        <w:rPr>
          <w:rFonts w:ascii="TH SarabunPSK" w:hAnsi="TH SarabunPSK" w:cs="TH SarabunPSK"/>
          <w:sz w:val="32"/>
          <w:szCs w:val="32"/>
          <w:cs/>
        </w:rPr>
        <w:t>ลาส</w:t>
      </w:r>
      <w:proofErr w:type="spellEnd"/>
      <w:r w:rsidR="008F3B57" w:rsidRPr="00ED51EF">
        <w:rPr>
          <w:rFonts w:ascii="TH SarabunPSK" w:hAnsi="TH SarabunPSK" w:cs="TH SarabunPSK"/>
          <w:sz w:val="32"/>
          <w:szCs w:val="32"/>
          <w:cs/>
        </w:rPr>
        <w:t xml:space="preserve">ซา </w:t>
      </w:r>
      <w:r w:rsidR="0016538A" w:rsidRPr="00ED51EF">
        <w:rPr>
          <w:rFonts w:ascii="TH SarabunPSK" w:hAnsi="TH SarabunPSK" w:cs="TH SarabunPSK"/>
          <w:sz w:val="32"/>
          <w:szCs w:val="32"/>
          <w:cs/>
        </w:rPr>
        <w:t>โรคติดเชื้อ</w:t>
      </w:r>
      <w:proofErr w:type="spellStart"/>
      <w:r w:rsidR="0016538A" w:rsidRPr="00ED51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16538A" w:rsidRPr="00ED51EF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="0016538A" w:rsidRPr="00ED51EF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="0016538A" w:rsidRPr="00ED51EF">
        <w:rPr>
          <w:rFonts w:ascii="TH SarabunPSK" w:hAnsi="TH SarabunPSK" w:cs="TH SarabunPSK"/>
          <w:sz w:val="32"/>
          <w:szCs w:val="32"/>
          <w:cs/>
        </w:rPr>
        <w:t xml:space="preserve"> โรคติดเชื้อ</w:t>
      </w:r>
      <w:proofErr w:type="spellStart"/>
      <w:r w:rsidR="0016538A" w:rsidRPr="00ED51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16538A" w:rsidRPr="00ED51EF">
        <w:rPr>
          <w:rFonts w:ascii="TH SarabunPSK" w:hAnsi="TH SarabunPSK" w:cs="TH SarabunPSK"/>
          <w:sz w:val="32"/>
          <w:szCs w:val="32"/>
          <w:cs/>
        </w:rPr>
        <w:t>มาบ</w:t>
      </w:r>
      <w:proofErr w:type="spellStart"/>
      <w:r w:rsidR="0016538A" w:rsidRPr="00ED51EF">
        <w:rPr>
          <w:rFonts w:ascii="TH SarabunPSK" w:hAnsi="TH SarabunPSK" w:cs="TH SarabunPSK"/>
          <w:sz w:val="32"/>
          <w:szCs w:val="32"/>
          <w:cs/>
        </w:rPr>
        <w:t>วร์ก</w:t>
      </w:r>
      <w:proofErr w:type="spellEnd"/>
      <w:r w:rsidR="0016538A" w:rsidRPr="00ED51EF">
        <w:rPr>
          <w:rFonts w:ascii="TH SarabunPSK" w:hAnsi="TH SarabunPSK" w:cs="TH SarabunPSK"/>
          <w:sz w:val="32"/>
          <w:szCs w:val="32"/>
          <w:cs/>
        </w:rPr>
        <w:t xml:space="preserve"> โรคติดเชื้อ</w:t>
      </w:r>
      <w:proofErr w:type="spellStart"/>
      <w:r w:rsidR="0016538A" w:rsidRPr="00ED51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16538A" w:rsidRPr="00ED51EF">
        <w:rPr>
          <w:rFonts w:ascii="TH SarabunPSK" w:hAnsi="TH SarabunPSK" w:cs="TH SarabunPSK"/>
          <w:sz w:val="32"/>
          <w:szCs w:val="32"/>
          <w:cs/>
        </w:rPr>
        <w:t>อีโบลา โรคติดเชื้อ</w:t>
      </w:r>
      <w:proofErr w:type="spellStart"/>
      <w:r w:rsidR="0016538A" w:rsidRPr="00ED51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16538A" w:rsidRPr="00ED51EF">
        <w:rPr>
          <w:rFonts w:ascii="TH SarabunPSK" w:hAnsi="TH SarabunPSK" w:cs="TH SarabunPSK"/>
          <w:sz w:val="32"/>
          <w:szCs w:val="32"/>
          <w:cs/>
        </w:rPr>
        <w:t>เฮ</w:t>
      </w:r>
      <w:proofErr w:type="spellStart"/>
      <w:r w:rsidR="0016538A" w:rsidRPr="00ED51EF">
        <w:rPr>
          <w:rFonts w:ascii="TH SarabunPSK" w:hAnsi="TH SarabunPSK" w:cs="TH SarabunPSK"/>
          <w:sz w:val="32"/>
          <w:szCs w:val="32"/>
          <w:cs/>
        </w:rPr>
        <w:t>นด</w:t>
      </w:r>
      <w:proofErr w:type="spellEnd"/>
      <w:r w:rsidR="0016538A" w:rsidRPr="00ED51EF">
        <w:rPr>
          <w:rFonts w:ascii="TH SarabunPSK" w:hAnsi="TH SarabunPSK" w:cs="TH SarabunPSK"/>
          <w:sz w:val="32"/>
          <w:szCs w:val="32"/>
          <w:cs/>
        </w:rPr>
        <w:t>รา โรคทางเดินหายใจเฉียบพลันรุนแรง หรือโรค</w:t>
      </w:r>
      <w:proofErr w:type="spellStart"/>
      <w:r w:rsidR="0016538A" w:rsidRPr="00ED51EF">
        <w:rPr>
          <w:rFonts w:ascii="TH SarabunPSK" w:hAnsi="TH SarabunPSK" w:cs="TH SarabunPSK"/>
          <w:sz w:val="32"/>
          <w:szCs w:val="32"/>
          <w:cs/>
        </w:rPr>
        <w:t>ซาร์ส</w:t>
      </w:r>
      <w:proofErr w:type="spellEnd"/>
      <w:r w:rsidR="0016538A" w:rsidRPr="00ED51EF">
        <w:rPr>
          <w:rFonts w:ascii="TH SarabunPSK" w:hAnsi="TH SarabunPSK" w:cs="TH SarabunPSK"/>
          <w:sz w:val="32"/>
          <w:szCs w:val="32"/>
          <w:cs/>
        </w:rPr>
        <w:t xml:space="preserve"> โรคทางเดินหายใจตะวันออกกลาง หรือโรค</w:t>
      </w:r>
      <w:proofErr w:type="spellStart"/>
      <w:r w:rsidR="0016538A" w:rsidRPr="00ED51EF">
        <w:rPr>
          <w:rFonts w:ascii="TH SarabunPSK" w:hAnsi="TH SarabunPSK" w:cs="TH SarabunPSK"/>
          <w:sz w:val="32"/>
          <w:szCs w:val="32"/>
          <w:cs/>
        </w:rPr>
        <w:t>เมอร์ส</w:t>
      </w:r>
      <w:proofErr w:type="spellEnd"/>
      <w:r w:rsidR="00181611" w:rsidRPr="00ED51EF">
        <w:rPr>
          <w:rFonts w:ascii="TH SarabunPSK" w:hAnsi="TH SarabunPSK" w:cs="TH SarabunPSK"/>
          <w:sz w:val="32"/>
          <w:szCs w:val="32"/>
          <w:cs/>
        </w:rPr>
        <w:t>และวัณโรคดื้อยาชนิดรุนแรงมาก</w:t>
      </w:r>
      <w:r w:rsidR="00714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611" w:rsidRPr="00ED51EF">
        <w:rPr>
          <w:rFonts w:ascii="TH SarabunPSK" w:hAnsi="TH SarabunPSK" w:cs="TH SarabunPSK"/>
          <w:sz w:val="32"/>
          <w:szCs w:val="32"/>
          <w:cs/>
        </w:rPr>
        <w:t>(</w:t>
      </w:r>
      <w:r w:rsidR="00181611" w:rsidRPr="00ED51EF">
        <w:rPr>
          <w:rFonts w:ascii="TH SarabunPSK" w:hAnsi="TH SarabunPSK" w:cs="TH SarabunPSK"/>
          <w:sz w:val="32"/>
          <w:szCs w:val="32"/>
        </w:rPr>
        <w:t>XDR-TB</w:t>
      </w:r>
      <w:r w:rsidR="00181611" w:rsidRPr="00ED51E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35749" w:rsidRPr="00ED51EF">
        <w:rPr>
          <w:rFonts w:ascii="TH SarabunPSK" w:hAnsi="TH SarabunPSK" w:cs="TH SarabunPSK"/>
          <w:sz w:val="32"/>
          <w:szCs w:val="32"/>
          <w:cs/>
        </w:rPr>
        <w:t xml:space="preserve">ดังนั้นในการกำหนดแผน และมาตรการในการเฝ้าระวัง ป้องกัน และควบคุมโรค จึงได้จัดแบ่งโรคติดต่ออุบัติใหม่ และโรคติดต่ออันตราย เป็น </w:t>
      </w:r>
      <w:r w:rsidR="00714AEE">
        <w:rPr>
          <w:rFonts w:ascii="TH SarabunPSK" w:hAnsi="TH SarabunPSK" w:cs="TH SarabunPSK" w:hint="cs"/>
          <w:sz w:val="32"/>
          <w:szCs w:val="32"/>
          <w:cs/>
        </w:rPr>
        <w:t>๔</w:t>
      </w:r>
      <w:r w:rsidR="00735749" w:rsidRPr="00ED51EF">
        <w:rPr>
          <w:rFonts w:ascii="TH SarabunPSK" w:hAnsi="TH SarabunPSK" w:cs="TH SarabunPSK"/>
          <w:sz w:val="32"/>
          <w:szCs w:val="32"/>
          <w:cs/>
        </w:rPr>
        <w:t xml:space="preserve"> กลุ่ม ดังนี้</w:t>
      </w:r>
    </w:p>
    <w:p w:rsidR="00735749" w:rsidRPr="00ED51EF" w:rsidRDefault="00735749" w:rsidP="00377EE6">
      <w:pPr>
        <w:spacing w:after="0"/>
        <w:jc w:val="thaiDistribute"/>
        <w:rPr>
          <w:rFonts w:ascii="TH SarabunPSK" w:hAnsi="TH SarabunPSK" w:cs="TH SarabunPSK"/>
        </w:rPr>
      </w:pPr>
      <w:r w:rsidRPr="00ED51EF">
        <w:rPr>
          <w:rFonts w:ascii="TH SarabunPSK" w:hAnsi="TH SarabunPSK" w:cs="TH SarabunPSK"/>
          <w:sz w:val="32"/>
          <w:szCs w:val="32"/>
          <w:cs/>
        </w:rPr>
        <w:tab/>
      </w:r>
      <w:r w:rsidR="00714AEE">
        <w:rPr>
          <w:rFonts w:ascii="TH SarabunPSK" w:hAnsi="TH SarabunPSK" w:cs="TH SarabunPSK" w:hint="cs"/>
          <w:sz w:val="32"/>
          <w:szCs w:val="32"/>
          <w:cs/>
        </w:rPr>
        <w:t>๑</w:t>
      </w:r>
      <w:r w:rsidR="007A6BD7" w:rsidRPr="00ED51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11258" w:rsidRPr="00ED51EF">
        <w:rPr>
          <w:rFonts w:ascii="TH SarabunPSK" w:hAnsi="TH SarabunPSK" w:cs="TH SarabunPSK"/>
          <w:sz w:val="32"/>
          <w:szCs w:val="32"/>
          <w:cs/>
        </w:rPr>
        <w:t>กลุ่มโรคติดต่อทางเดินทายใจ ได้แก่ ไข้ทรพิษ โรคทางเดินหายใจเฉียบพลันรุนแรง หรือโรค</w:t>
      </w:r>
      <w:proofErr w:type="spellStart"/>
      <w:r w:rsidR="00D11258" w:rsidRPr="00ED51EF">
        <w:rPr>
          <w:rFonts w:ascii="TH SarabunPSK" w:hAnsi="TH SarabunPSK" w:cs="TH SarabunPSK"/>
          <w:sz w:val="32"/>
          <w:szCs w:val="32"/>
          <w:cs/>
        </w:rPr>
        <w:t>ซาร์ส</w:t>
      </w:r>
      <w:proofErr w:type="spellEnd"/>
      <w:r w:rsidR="00D11258" w:rsidRPr="00ED51EF">
        <w:rPr>
          <w:rFonts w:ascii="TH SarabunPSK" w:hAnsi="TH SarabunPSK" w:cs="TH SarabunPSK"/>
          <w:sz w:val="32"/>
          <w:szCs w:val="32"/>
          <w:cs/>
        </w:rPr>
        <w:t xml:space="preserve"> โรคทางเดินหายใจตะวันออกกลาง โรค</w:t>
      </w:r>
      <w:proofErr w:type="spellStart"/>
      <w:r w:rsidR="00D11258" w:rsidRPr="00ED51EF">
        <w:rPr>
          <w:rFonts w:ascii="TH SarabunPSK" w:hAnsi="TH SarabunPSK" w:cs="TH SarabunPSK"/>
          <w:sz w:val="32"/>
          <w:szCs w:val="32"/>
          <w:cs/>
        </w:rPr>
        <w:t>เมอร์ส</w:t>
      </w:r>
      <w:proofErr w:type="spellEnd"/>
    </w:p>
    <w:p w:rsidR="00377EE6" w:rsidRPr="00ED51EF" w:rsidRDefault="007A6BD7" w:rsidP="002517EB">
      <w:pPr>
        <w:spacing w:after="0"/>
        <w:jc w:val="thaiDistribute"/>
        <w:rPr>
          <w:rFonts w:ascii="TH SarabunPSK" w:hAnsi="TH SarabunPSK" w:cs="TH SarabunPSK"/>
          <w:cs/>
        </w:rPr>
      </w:pPr>
      <w:r w:rsidRPr="00ED51EF">
        <w:rPr>
          <w:rFonts w:ascii="TH SarabunPSK" w:hAnsi="TH SarabunPSK" w:cs="TH SarabunPSK"/>
          <w:sz w:val="32"/>
          <w:szCs w:val="32"/>
        </w:rPr>
        <w:tab/>
      </w:r>
      <w:r w:rsidR="00714AEE">
        <w:rPr>
          <w:rFonts w:ascii="TH SarabunPSK" w:hAnsi="TH SarabunPSK" w:cs="TH SarabunPSK" w:hint="cs"/>
          <w:sz w:val="32"/>
          <w:szCs w:val="32"/>
          <w:cs/>
        </w:rPr>
        <w:t>๒</w:t>
      </w:r>
      <w:r w:rsidRPr="00ED51EF">
        <w:rPr>
          <w:rFonts w:ascii="TH SarabunPSK" w:hAnsi="TH SarabunPSK" w:cs="TH SarabunPSK"/>
          <w:sz w:val="32"/>
          <w:szCs w:val="32"/>
        </w:rPr>
        <w:t xml:space="preserve">. </w:t>
      </w:r>
      <w:r w:rsidR="00D11258" w:rsidRPr="00ED51EF">
        <w:rPr>
          <w:rFonts w:ascii="TH SarabunPSK" w:hAnsi="TH SarabunPSK" w:cs="TH SarabunPSK"/>
          <w:sz w:val="32"/>
          <w:szCs w:val="32"/>
          <w:cs/>
        </w:rPr>
        <w:t>กลุ่มโรคติดต่อระหว่างสัตว์และคน ได้แก่ กาฬโรค ไข้เลือดออกไค</w:t>
      </w:r>
      <w:proofErr w:type="spellStart"/>
      <w:r w:rsidR="00D11258" w:rsidRPr="00ED51EF">
        <w:rPr>
          <w:rFonts w:ascii="TH SarabunPSK" w:hAnsi="TH SarabunPSK" w:cs="TH SarabunPSK"/>
          <w:sz w:val="32"/>
          <w:szCs w:val="32"/>
          <w:cs/>
        </w:rPr>
        <w:t>รเมีย</w:t>
      </w:r>
      <w:proofErr w:type="spellEnd"/>
      <w:r w:rsidR="00D11258" w:rsidRPr="00ED51EF">
        <w:rPr>
          <w:rFonts w:ascii="TH SarabunPSK" w:hAnsi="TH SarabunPSK" w:cs="TH SarabunPSK"/>
          <w:sz w:val="32"/>
          <w:szCs w:val="32"/>
          <w:cs/>
        </w:rPr>
        <w:t>นคองโก ไข้</w:t>
      </w:r>
      <w:proofErr w:type="spellStart"/>
      <w:r w:rsidR="00D11258" w:rsidRPr="00ED51EF">
        <w:rPr>
          <w:rFonts w:ascii="TH SarabunPSK" w:hAnsi="TH SarabunPSK" w:cs="TH SarabunPSK"/>
          <w:sz w:val="32"/>
          <w:szCs w:val="32"/>
          <w:cs/>
        </w:rPr>
        <w:t>ลาส</w:t>
      </w:r>
      <w:proofErr w:type="spellEnd"/>
      <w:r w:rsidR="00D11258" w:rsidRPr="00ED51EF">
        <w:rPr>
          <w:rFonts w:ascii="TH SarabunPSK" w:hAnsi="TH SarabunPSK" w:cs="TH SarabunPSK"/>
          <w:sz w:val="32"/>
          <w:szCs w:val="32"/>
          <w:cs/>
        </w:rPr>
        <w:t>ซา โรคติดเชื้อ</w:t>
      </w:r>
      <w:proofErr w:type="spellStart"/>
      <w:r w:rsidR="00D11258" w:rsidRPr="00ED51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D11258" w:rsidRPr="00ED51EF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="00D11258" w:rsidRPr="00ED51EF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="00D11258" w:rsidRPr="00ED51EF">
        <w:rPr>
          <w:rFonts w:ascii="TH SarabunPSK" w:hAnsi="TH SarabunPSK" w:cs="TH SarabunPSK"/>
          <w:sz w:val="32"/>
          <w:szCs w:val="32"/>
          <w:cs/>
        </w:rPr>
        <w:t xml:space="preserve"> และโรคติดเชื้อ</w:t>
      </w:r>
      <w:proofErr w:type="spellStart"/>
      <w:r w:rsidR="00D11258" w:rsidRPr="00ED51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D11258" w:rsidRPr="00ED51EF">
        <w:rPr>
          <w:rFonts w:ascii="TH SarabunPSK" w:hAnsi="TH SarabunPSK" w:cs="TH SarabunPSK"/>
          <w:sz w:val="32"/>
          <w:szCs w:val="32"/>
          <w:cs/>
        </w:rPr>
        <w:t>เฮ</w:t>
      </w:r>
      <w:proofErr w:type="spellStart"/>
      <w:r w:rsidR="00D11258" w:rsidRPr="00ED51EF">
        <w:rPr>
          <w:rFonts w:ascii="TH SarabunPSK" w:hAnsi="TH SarabunPSK" w:cs="TH SarabunPSK"/>
          <w:sz w:val="32"/>
          <w:szCs w:val="32"/>
          <w:cs/>
        </w:rPr>
        <w:t>นด</w:t>
      </w:r>
      <w:proofErr w:type="spellEnd"/>
      <w:r w:rsidR="00D11258" w:rsidRPr="00ED51EF">
        <w:rPr>
          <w:rFonts w:ascii="TH SarabunPSK" w:hAnsi="TH SarabunPSK" w:cs="TH SarabunPSK"/>
          <w:sz w:val="32"/>
          <w:szCs w:val="32"/>
          <w:cs/>
        </w:rPr>
        <w:t xml:space="preserve">รา </w:t>
      </w:r>
    </w:p>
    <w:p w:rsidR="002517EB" w:rsidRPr="00ED51EF" w:rsidRDefault="002517EB" w:rsidP="002517E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51EF">
        <w:rPr>
          <w:rFonts w:ascii="TH SarabunPSK" w:hAnsi="TH SarabunPSK" w:cs="TH SarabunPSK"/>
        </w:rPr>
        <w:tab/>
      </w:r>
      <w:r w:rsidR="00714AEE">
        <w:rPr>
          <w:rFonts w:ascii="TH SarabunPSK" w:hAnsi="TH SarabunPSK" w:cs="TH SarabunPSK" w:hint="cs"/>
          <w:sz w:val="32"/>
          <w:szCs w:val="32"/>
          <w:cs/>
        </w:rPr>
        <w:t>๓</w:t>
      </w:r>
      <w:r w:rsidRPr="00ED51EF">
        <w:rPr>
          <w:rFonts w:ascii="TH SarabunPSK" w:hAnsi="TH SarabunPSK" w:cs="TH SarabunPSK"/>
          <w:sz w:val="32"/>
          <w:szCs w:val="32"/>
        </w:rPr>
        <w:t xml:space="preserve">. </w:t>
      </w:r>
      <w:r w:rsidRPr="00ED51EF">
        <w:rPr>
          <w:rFonts w:ascii="TH SarabunPSK" w:hAnsi="TH SarabunPSK" w:cs="TH SarabunPSK"/>
          <w:sz w:val="32"/>
          <w:szCs w:val="32"/>
          <w:cs/>
        </w:rPr>
        <w:t>กลุ่มโรคติดต่อโดยมียุงเป็นพาหะนำโรค ได้แก่ ไข้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เวสไนล์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 xml:space="preserve"> และไข้เหลือง</w:t>
      </w:r>
    </w:p>
    <w:p w:rsidR="007A6BD7" w:rsidRPr="00ED51EF" w:rsidRDefault="002517EB" w:rsidP="002517E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51EF">
        <w:rPr>
          <w:rFonts w:ascii="TH SarabunPSK" w:hAnsi="TH SarabunPSK" w:cs="TH SarabunPSK"/>
          <w:sz w:val="32"/>
          <w:szCs w:val="32"/>
          <w:cs/>
        </w:rPr>
        <w:tab/>
      </w:r>
      <w:r w:rsidR="00714AEE">
        <w:rPr>
          <w:rFonts w:ascii="TH SarabunPSK" w:hAnsi="TH SarabunPSK" w:cs="TH SarabunPSK" w:hint="cs"/>
          <w:sz w:val="32"/>
          <w:szCs w:val="32"/>
          <w:cs/>
        </w:rPr>
        <w:t>๔</w:t>
      </w:r>
      <w:r w:rsidRPr="00ED51EF">
        <w:rPr>
          <w:rFonts w:ascii="TH SarabunPSK" w:hAnsi="TH SarabunPSK" w:cs="TH SarabunPSK"/>
          <w:sz w:val="32"/>
          <w:szCs w:val="32"/>
          <w:cs/>
        </w:rPr>
        <w:t>. กลุ่มโรคติดต่อโดยการสัมผัสโดยตรงกับเลือด หรือสารคัดหลั่ง ได้แก่ โรคติดเชื้อ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>มาบ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วร์ก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 xml:space="preserve"> และ  โรคติดเชื้อ</w:t>
      </w:r>
      <w:proofErr w:type="spellStart"/>
      <w:r w:rsidRPr="00ED51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ED51EF">
        <w:rPr>
          <w:rFonts w:ascii="TH SarabunPSK" w:hAnsi="TH SarabunPSK" w:cs="TH SarabunPSK"/>
          <w:sz w:val="32"/>
          <w:szCs w:val="32"/>
          <w:cs/>
        </w:rPr>
        <w:t>อีโบลา</w:t>
      </w:r>
    </w:p>
    <w:p w:rsidR="00735749" w:rsidRPr="00ED51EF" w:rsidRDefault="00E6316D" w:rsidP="0073574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51EF">
        <w:rPr>
          <w:rFonts w:ascii="TH SarabunPSK" w:hAnsi="TH SarabunPSK" w:cs="TH SarabunPSK"/>
          <w:sz w:val="32"/>
          <w:szCs w:val="32"/>
          <w:cs/>
        </w:rPr>
        <w:tab/>
        <w:t xml:space="preserve">การป้องกันและควบคุมโรคให้มีประสิทธิภาพสามารถลดการแพร่ระบาดได้อย่างรวดเร็ว และทันต่อสถานการณ์นั้น </w:t>
      </w:r>
      <w:r w:rsidR="00E627AC" w:rsidRPr="00ED51EF">
        <w:rPr>
          <w:rFonts w:ascii="TH SarabunPSK" w:hAnsi="TH SarabunPSK" w:cs="TH SarabunPSK"/>
          <w:sz w:val="32"/>
          <w:szCs w:val="32"/>
          <w:cs/>
        </w:rPr>
        <w:t>ทั้งโรคติดต่ออุบัติใหม่ และโรคติดต่ออันตราย</w:t>
      </w:r>
      <w:r w:rsidRPr="00ED51EF">
        <w:rPr>
          <w:rFonts w:ascii="TH SarabunPSK" w:hAnsi="TH SarabunPSK" w:cs="TH SarabunPSK"/>
          <w:sz w:val="32"/>
          <w:szCs w:val="32"/>
          <w:cs/>
        </w:rPr>
        <w:t>จำเป็นต้องพัฒนาระบบเฝ้าระวัง คัดกรอง ทั้งในคน และสัตว์ พัฒนาระบบในการเตรียมความพร้อมเพื่อรองรับการระบาดทั้งในด้านองค์ความรู้ วัสดุอุปกรณ์รวมทั้งยา และเวชภัณฑ์ที่ไม่ใช่ยา ได้แก่ ชุดป้องกันร่างกายส่วนบุคคล เป็นต้น วิธีการตรวจวินิจฉัย</w:t>
      </w:r>
      <w:r w:rsidR="00322B79" w:rsidRPr="00ED51EF">
        <w:rPr>
          <w:rFonts w:ascii="TH SarabunPSK" w:hAnsi="TH SarabunPSK" w:cs="TH SarabunPSK"/>
          <w:sz w:val="32"/>
          <w:szCs w:val="32"/>
          <w:cs/>
        </w:rPr>
        <w:t>ที่แม่นยำ ห้องแยกความดันลบ</w:t>
      </w:r>
      <w:r w:rsidR="00E627AC" w:rsidRPr="00ED51EF">
        <w:rPr>
          <w:rFonts w:ascii="TH SarabunPSK" w:hAnsi="TH SarabunPSK" w:cs="TH SarabunPSK"/>
          <w:sz w:val="32"/>
          <w:szCs w:val="32"/>
          <w:cs/>
        </w:rPr>
        <w:t>ที่มีความพร้อมในการ</w:t>
      </w:r>
      <w:r w:rsidR="00322B79" w:rsidRPr="00ED51EF">
        <w:rPr>
          <w:rFonts w:ascii="TH SarabunPSK" w:hAnsi="TH SarabunPSK" w:cs="TH SarabunPSK"/>
          <w:sz w:val="32"/>
          <w:szCs w:val="32"/>
          <w:cs/>
        </w:rPr>
        <w:t>รองรับผู้ป่วยสงสัยติดเชื้อโรคติดต่ออุบัติใหม่ หรือโรคติดต่ออันตราย</w:t>
      </w:r>
    </w:p>
    <w:p w:rsidR="00AC66F0" w:rsidRPr="00ED51EF" w:rsidRDefault="00322B79" w:rsidP="001816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51E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22B79" w:rsidRPr="00ED51EF" w:rsidRDefault="000D0295" w:rsidP="000D029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51EF">
        <w:rPr>
          <w:rFonts w:ascii="TH SarabunPSK" w:hAnsi="TH SarabunPSK" w:cs="TH SarabunPSK"/>
          <w:sz w:val="32"/>
          <w:szCs w:val="32"/>
          <w:cs/>
        </w:rPr>
        <w:t>เพื่อ</w:t>
      </w:r>
      <w:r w:rsidRPr="00ED51E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ควบคุมไม่ให้เกิดการแพร่ระบาดของโรคติดต่ออุบัติใหม่</w:t>
      </w:r>
      <w:r w:rsidR="00D36852" w:rsidRPr="00ED51E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และโรคติดต่ออันตราย</w:t>
      </w:r>
      <w:r w:rsidRPr="00ED51E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</w:t>
      </w:r>
      <w:r w:rsidR="001D583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จังหวัดพระนครศรีอยุธยา</w:t>
      </w:r>
    </w:p>
    <w:p w:rsidR="00322B79" w:rsidRPr="00ED51EF" w:rsidRDefault="000D0295" w:rsidP="001816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51E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0D0295" w:rsidRPr="00ED51EF" w:rsidRDefault="000D0295" w:rsidP="000D029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51EF">
        <w:rPr>
          <w:rFonts w:ascii="TH SarabunPSK" w:hAnsi="TH SarabunPSK" w:cs="TH SarabunPSK"/>
          <w:sz w:val="32"/>
          <w:szCs w:val="32"/>
          <w:cs/>
        </w:rPr>
        <w:t>เพื่อ</w:t>
      </w:r>
      <w:r w:rsidRPr="00ED51E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ควบคุมไม่ให้เกิดโรคติดต่ออุบัติใหม่</w:t>
      </w:r>
      <w:r w:rsidR="00D36852" w:rsidRPr="00ED51E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และโรคติดต่ออันตราย </w:t>
      </w:r>
      <w:r w:rsidRPr="00ED51E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เกิน </w:t>
      </w:r>
      <w:r w:rsidR="00714A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  <w:r w:rsidRPr="00ED51E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Generation</w:t>
      </w:r>
    </w:p>
    <w:p w:rsidR="000D0295" w:rsidRPr="00ED51EF" w:rsidRDefault="000D0295" w:rsidP="001816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51E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ตัวชี้วัดตามเป้าหมาย</w:t>
      </w:r>
    </w:p>
    <w:p w:rsidR="000D0295" w:rsidRPr="00ED51EF" w:rsidRDefault="000D0295" w:rsidP="000D02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D51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4EC3" w:rsidRPr="00ED51EF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28382A" w:rsidRPr="00ED51EF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4C4EC3" w:rsidRPr="00ED51EF">
        <w:rPr>
          <w:rFonts w:ascii="TH SarabunPSK" w:hAnsi="TH SarabunPSK" w:cs="TH SarabunPSK"/>
          <w:sz w:val="32"/>
          <w:szCs w:val="32"/>
          <w:cs/>
        </w:rPr>
        <w:t xml:space="preserve">มีแผนรองรับการระบาดของโรคติดต่ออุบัติใหม่ และโรคติดต่ออันตราย อย่างน้อยร้อยละ </w:t>
      </w:r>
      <w:r w:rsidR="00714AEE"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4C4EC3" w:rsidRPr="00ED51EF" w:rsidRDefault="004C4EC3" w:rsidP="001816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51EF">
        <w:rPr>
          <w:rFonts w:ascii="TH SarabunPSK" w:hAnsi="TH SarabunPSK" w:cs="TH SarabunPSK"/>
          <w:b/>
          <w:bCs/>
          <w:sz w:val="32"/>
          <w:szCs w:val="32"/>
          <w:cs/>
        </w:rPr>
        <w:t>กลไกการบริหารจัดการแผนเพื่อให้แผนบรรลุผลตามวัตถุประสงค์/เป้าหมาย</w:t>
      </w:r>
    </w:p>
    <w:p w:rsidR="004C4EC3" w:rsidRDefault="00D36852" w:rsidP="000D02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D51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4EC3" w:rsidRPr="00ED51EF">
        <w:rPr>
          <w:rFonts w:ascii="TH SarabunPSK" w:hAnsi="TH SarabunPSK" w:cs="TH SarabunPSK"/>
          <w:sz w:val="32"/>
          <w:szCs w:val="32"/>
          <w:cs/>
        </w:rPr>
        <w:t>ดำเนินการให้สอดคล้องตาม</w:t>
      </w:r>
      <w:r w:rsidRPr="00ED51EF">
        <w:rPr>
          <w:rFonts w:ascii="TH SarabunPSK" w:hAnsi="TH SarabunPSK" w:cs="TH SarabunPSK"/>
          <w:sz w:val="32"/>
          <w:szCs w:val="32"/>
          <w:cs/>
        </w:rPr>
        <w:t xml:space="preserve">แผนยุทธศาสตร์เตรียมความพร้อม ป้องกันและแก้ไขปัญหาโรคติดต่ออุบัติใหม่ (พ.ศ. </w:t>
      </w:r>
      <w:r w:rsidR="00714AEE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ED51EF">
        <w:rPr>
          <w:rFonts w:ascii="TH SarabunPSK" w:hAnsi="TH SarabunPSK" w:cs="TH SarabunPSK"/>
          <w:sz w:val="32"/>
          <w:szCs w:val="32"/>
        </w:rPr>
        <w:t xml:space="preserve"> </w:t>
      </w:r>
      <w:r w:rsidR="00714AEE">
        <w:rPr>
          <w:rFonts w:ascii="TH SarabunPSK" w:hAnsi="TH SarabunPSK" w:cs="TH SarabunPSK"/>
          <w:sz w:val="32"/>
          <w:szCs w:val="32"/>
        </w:rPr>
        <w:t>–</w:t>
      </w:r>
      <w:r w:rsidRPr="00ED51EF">
        <w:rPr>
          <w:rFonts w:ascii="TH SarabunPSK" w:hAnsi="TH SarabunPSK" w:cs="TH SarabunPSK"/>
          <w:sz w:val="32"/>
          <w:szCs w:val="32"/>
        </w:rPr>
        <w:t xml:space="preserve"> </w:t>
      </w:r>
      <w:r w:rsidR="00714AEE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ED51EF">
        <w:rPr>
          <w:rFonts w:ascii="TH SarabunPSK" w:hAnsi="TH SarabunPSK" w:cs="TH SarabunPSK"/>
          <w:sz w:val="32"/>
          <w:szCs w:val="32"/>
        </w:rPr>
        <w:t>)</w:t>
      </w:r>
      <w:r w:rsidR="00714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EC3" w:rsidRPr="00ED51EF">
        <w:rPr>
          <w:rFonts w:ascii="TH SarabunPSK" w:hAnsi="TH SarabunPSK" w:cs="TH SarabunPSK"/>
          <w:sz w:val="32"/>
          <w:szCs w:val="32"/>
          <w:cs/>
        </w:rPr>
        <w:t>แผนปฏิบัติการโดยอาศัยกลไกคณะกรรมการโรคติดต่อ</w:t>
      </w:r>
      <w:r w:rsidR="00E148F5" w:rsidRPr="00ED51EF">
        <w:rPr>
          <w:rFonts w:ascii="TH SarabunPSK" w:hAnsi="TH SarabunPSK" w:cs="TH SarabunPSK"/>
          <w:sz w:val="32"/>
          <w:szCs w:val="32"/>
          <w:cs/>
        </w:rPr>
        <w:t>แห่งชาติ และคณะกรรมการโรคติดต่อจังหวัด</w:t>
      </w:r>
    </w:p>
    <w:p w:rsidR="0007099A" w:rsidRDefault="0007099A" w:rsidP="000D02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7099A" w:rsidRDefault="0007099A" w:rsidP="000D02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7099A" w:rsidRPr="00ED51EF" w:rsidRDefault="0007099A" w:rsidP="000D02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48F5" w:rsidRPr="00ED51EF" w:rsidRDefault="00E148F5" w:rsidP="000D02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51E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การติดตามประเมินผล</w:t>
      </w:r>
    </w:p>
    <w:p w:rsidR="005274C2" w:rsidRDefault="00E148F5" w:rsidP="00F70435">
      <w:pPr>
        <w:spacing w:after="0"/>
        <w:rPr>
          <w:rFonts w:ascii="TH SarabunPSK" w:hAnsi="TH SarabunPSK" w:cs="TH SarabunPSK"/>
          <w:sz w:val="32"/>
          <w:szCs w:val="32"/>
        </w:rPr>
      </w:pPr>
      <w:r w:rsidRPr="00ED51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51EF">
        <w:rPr>
          <w:rFonts w:ascii="TH SarabunPSK" w:hAnsi="TH SarabunPSK" w:cs="TH SarabunPSK"/>
          <w:sz w:val="32"/>
          <w:szCs w:val="32"/>
          <w:cs/>
        </w:rPr>
        <w:t>ประเมินผลโดยการติดตามสถานการณ์เป็นระยะอย่างต่อเนื่อง และประเมินความพร้อมของหน่วยงานที่เกี่ยวข้อง</w:t>
      </w:r>
      <w:r w:rsidR="00D36852" w:rsidRPr="00ED51EF">
        <w:rPr>
          <w:rFonts w:ascii="TH SarabunPSK" w:hAnsi="TH SarabunPSK" w:cs="TH SarabunPSK"/>
          <w:sz w:val="32"/>
          <w:szCs w:val="32"/>
          <w:cs/>
        </w:rPr>
        <w:t xml:space="preserve">อย่างน้อยปีละ </w:t>
      </w:r>
      <w:r w:rsidR="00714AEE">
        <w:rPr>
          <w:rFonts w:ascii="TH SarabunPSK" w:hAnsi="TH SarabunPSK" w:cs="TH SarabunPSK" w:hint="cs"/>
          <w:sz w:val="32"/>
          <w:szCs w:val="32"/>
          <w:cs/>
        </w:rPr>
        <w:t>๑</w:t>
      </w:r>
      <w:r w:rsidR="00D36852" w:rsidRPr="00ED51EF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07099A" w:rsidRDefault="0007099A" w:rsidP="00F7043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099A" w:rsidRPr="00ED51EF" w:rsidRDefault="0007099A" w:rsidP="00F70435">
      <w:pPr>
        <w:spacing w:after="0"/>
        <w:rPr>
          <w:rFonts w:ascii="TH SarabunPSK" w:hAnsi="TH SarabunPSK" w:cs="TH SarabunPSK"/>
          <w:sz w:val="32"/>
          <w:szCs w:val="32"/>
        </w:rPr>
      </w:pPr>
      <w:r w:rsidRPr="0007099A">
        <w:rPr>
          <w:rFonts w:ascii="TH SarabunPSK" w:hAnsi="TH SarabunPSK" w:cs="TH SarabunPSK"/>
          <w:sz w:val="32"/>
          <w:szCs w:val="32"/>
          <w:cs/>
        </w:rPr>
        <w:t>พื้นที่เป้าหมาย :  ประชากรกลุ่มเป้าหมายจังหวัดพระนครศรีอยุธยา</w:t>
      </w:r>
    </w:p>
    <w:p w:rsidR="0007099A" w:rsidRDefault="0007099A" w:rsidP="000522FE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4AEE" w:rsidRPr="00714AEE" w:rsidRDefault="00714AEE" w:rsidP="000522FE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4AE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="007A4FF4" w:rsidRPr="00714AE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A1182" w:rsidRPr="005063E6" w:rsidRDefault="003A1182" w:rsidP="003A1182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proofErr w:type="spellStart"/>
      <w:r w:rsidRPr="005063E6">
        <w:rPr>
          <w:rFonts w:ascii="TH SarabunPSK" w:hAnsi="TH SarabunPSK" w:cs="TH SarabunPSK"/>
          <w:sz w:val="30"/>
          <w:szCs w:val="30"/>
          <w:cs/>
        </w:rPr>
        <w:t>สสจ</w:t>
      </w:r>
      <w:proofErr w:type="spellEnd"/>
      <w:r w:rsidRPr="005063E6">
        <w:rPr>
          <w:rFonts w:ascii="TH SarabunPSK" w:hAnsi="TH SarabunPSK" w:cs="TH SarabunPSK"/>
          <w:sz w:val="30"/>
          <w:szCs w:val="30"/>
          <w:cs/>
        </w:rPr>
        <w:t>.</w:t>
      </w:r>
      <w:r w:rsidRPr="005063E6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3A1182" w:rsidRPr="005063E6" w:rsidRDefault="003A1182" w:rsidP="003A1182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063E6">
        <w:rPr>
          <w:rFonts w:ascii="TH SarabunPSK" w:hAnsi="TH SarabunPSK" w:cs="TH SarabunPSK"/>
          <w:sz w:val="30"/>
          <w:szCs w:val="30"/>
          <w:cs/>
        </w:rPr>
        <w:t>ปศุสัตว์</w:t>
      </w:r>
      <w:r w:rsidRPr="005063E6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3A1182" w:rsidRPr="005063E6" w:rsidRDefault="003A1182" w:rsidP="003A1182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063E6">
        <w:rPr>
          <w:rFonts w:ascii="TH SarabunPSK" w:hAnsi="TH SarabunPSK" w:cs="TH SarabunPSK"/>
          <w:sz w:val="30"/>
          <w:szCs w:val="30"/>
          <w:cs/>
        </w:rPr>
        <w:t>ทรัพยากรธรรมชาติและสิ่งแวดล้อม</w:t>
      </w:r>
      <w:r w:rsidRPr="005063E6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5063E6">
        <w:rPr>
          <w:rFonts w:ascii="TH SarabunPSK" w:hAnsi="TH SarabunPSK" w:cs="TH SarabunPSK"/>
          <w:sz w:val="30"/>
          <w:szCs w:val="30"/>
        </w:rPr>
        <w:t xml:space="preserve"> </w:t>
      </w:r>
    </w:p>
    <w:p w:rsidR="003A1182" w:rsidRPr="005063E6" w:rsidRDefault="003A1182" w:rsidP="003A1182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063E6">
        <w:rPr>
          <w:rFonts w:ascii="TH SarabunPSK" w:hAnsi="TH SarabunPSK" w:cs="TH SarabunPSK" w:hint="cs"/>
          <w:sz w:val="30"/>
          <w:szCs w:val="30"/>
          <w:cs/>
        </w:rPr>
        <w:t>ขนส่งจังหวัด</w:t>
      </w:r>
    </w:p>
    <w:p w:rsidR="003A1182" w:rsidRPr="005063E6" w:rsidRDefault="003A1182" w:rsidP="003A1182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063E6">
        <w:rPr>
          <w:rFonts w:ascii="TH SarabunPSK" w:hAnsi="TH SarabunPSK" w:cs="TH SarabunPSK"/>
          <w:sz w:val="30"/>
          <w:szCs w:val="30"/>
          <w:cs/>
        </w:rPr>
        <w:t>ป้องกันและบรรเทาสาธารณะภัย /องค์กรปกครองส่วนท้องถิ่น</w:t>
      </w:r>
      <w:r w:rsidRPr="005063E6">
        <w:rPr>
          <w:rFonts w:ascii="TH SarabunPSK" w:hAnsi="TH SarabunPSK" w:cs="TH SarabunPSK" w:hint="cs"/>
          <w:sz w:val="30"/>
          <w:szCs w:val="30"/>
          <w:cs/>
        </w:rPr>
        <w:t xml:space="preserve"> จังหวัด</w:t>
      </w:r>
      <w:r w:rsidRPr="005063E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063E6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</w:p>
    <w:p w:rsidR="003A1182" w:rsidRPr="005063E6" w:rsidRDefault="003A1182" w:rsidP="003A1182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063E6">
        <w:rPr>
          <w:rFonts w:ascii="TH SarabunPSK" w:hAnsi="TH SarabunPSK" w:cs="TH SarabunPSK"/>
          <w:sz w:val="30"/>
          <w:szCs w:val="30"/>
          <w:cs/>
        </w:rPr>
        <w:t xml:space="preserve">ประชาสัมพันธ์ </w:t>
      </w:r>
    </w:p>
    <w:p w:rsidR="003A1182" w:rsidRPr="005063E6" w:rsidRDefault="003A1182" w:rsidP="003A1182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063E6">
        <w:rPr>
          <w:rFonts w:ascii="TH SarabunPSK" w:hAnsi="TH SarabunPSK" w:cs="TH SarabunPSK" w:hint="cs"/>
          <w:sz w:val="30"/>
          <w:szCs w:val="30"/>
          <w:cs/>
        </w:rPr>
        <w:t>แรงงานจังหวัด</w:t>
      </w:r>
    </w:p>
    <w:p w:rsidR="003A1182" w:rsidRPr="005063E6" w:rsidRDefault="003A1182" w:rsidP="003A1182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063E6">
        <w:rPr>
          <w:rFonts w:ascii="TH SarabunPSK" w:hAnsi="TH SarabunPSK" w:cs="TH SarabunPSK" w:hint="cs"/>
          <w:sz w:val="30"/>
          <w:szCs w:val="30"/>
          <w:cs/>
        </w:rPr>
        <w:t>พาณิชย์จังหวัด</w:t>
      </w:r>
    </w:p>
    <w:p w:rsidR="003A1182" w:rsidRPr="005063E6" w:rsidRDefault="003A1182" w:rsidP="003A1182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063E6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</w:p>
    <w:p w:rsidR="003A1182" w:rsidRPr="005063E6" w:rsidRDefault="003A1182" w:rsidP="003A1182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063E6">
        <w:rPr>
          <w:rFonts w:ascii="TH SarabunPSK" w:hAnsi="TH SarabunPSK" w:cs="TH SarabunPSK" w:hint="cs"/>
          <w:sz w:val="30"/>
          <w:szCs w:val="30"/>
          <w:cs/>
        </w:rPr>
        <w:t>รัฐวิสาหกิจ</w:t>
      </w:r>
    </w:p>
    <w:p w:rsidR="003A1182" w:rsidRDefault="003A1182" w:rsidP="003A1182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714AEE" w:rsidRPr="00714AEE" w:rsidRDefault="00714AEE" w:rsidP="00714AEE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714AEE">
        <w:rPr>
          <w:rFonts w:ascii="TH SarabunPSK" w:hAnsi="TH SarabunPSK" w:cs="TH SarabunPSK" w:hint="cs"/>
          <w:b/>
          <w:bCs/>
          <w:sz w:val="30"/>
          <w:szCs w:val="30"/>
          <w:cs/>
        </w:rPr>
        <w:t>สรุปแนวทางการดำเนินการ/กิจกรรมโครงการ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(ดังตารางสรุป)</w:t>
      </w:r>
    </w:p>
    <w:p w:rsidR="00714AEE" w:rsidRPr="00714AEE" w:rsidRDefault="00714AEE" w:rsidP="00714AEE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  <w:cs/>
        </w:rPr>
        <w:sectPr w:rsidR="00714AEE" w:rsidRPr="00714AEE" w:rsidSect="00704C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96" w:bottom="1440" w:left="1440" w:header="708" w:footer="482" w:gutter="0"/>
          <w:pgNumType w:fmt="thaiNumbers" w:start="111"/>
          <w:cols w:space="708"/>
          <w:docGrid w:linePitch="360"/>
        </w:sectPr>
      </w:pPr>
    </w:p>
    <w:tbl>
      <w:tblPr>
        <w:tblpPr w:leftFromText="180" w:rightFromText="180" w:vertAnchor="text" w:tblpX="-459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2789"/>
        <w:gridCol w:w="13"/>
        <w:gridCol w:w="462"/>
        <w:gridCol w:w="335"/>
        <w:gridCol w:w="335"/>
        <w:gridCol w:w="335"/>
        <w:gridCol w:w="335"/>
        <w:gridCol w:w="335"/>
        <w:gridCol w:w="335"/>
        <w:gridCol w:w="335"/>
        <w:gridCol w:w="335"/>
        <w:gridCol w:w="369"/>
        <w:gridCol w:w="293"/>
        <w:gridCol w:w="8"/>
        <w:gridCol w:w="157"/>
        <w:gridCol w:w="242"/>
        <w:gridCol w:w="41"/>
        <w:gridCol w:w="58"/>
        <w:gridCol w:w="13"/>
        <w:gridCol w:w="2339"/>
        <w:gridCol w:w="177"/>
        <w:gridCol w:w="957"/>
        <w:gridCol w:w="142"/>
        <w:gridCol w:w="60"/>
        <w:gridCol w:w="1074"/>
        <w:gridCol w:w="24"/>
        <w:gridCol w:w="170"/>
        <w:gridCol w:w="940"/>
        <w:gridCol w:w="60"/>
        <w:gridCol w:w="58"/>
        <w:gridCol w:w="2150"/>
      </w:tblGrid>
      <w:tr w:rsidR="003A1182" w:rsidRPr="005063E6" w:rsidTr="003A1182">
        <w:trPr>
          <w:trHeight w:val="375"/>
        </w:trPr>
        <w:tc>
          <w:tcPr>
            <w:tcW w:w="15276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</w:p>
          <w:p w:rsidR="003A1182" w:rsidRPr="005063E6" w:rsidRDefault="003A1182" w:rsidP="00D336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40"/>
                <w:szCs w:val="40"/>
                <w:cs/>
              </w:rPr>
              <w:t>แผนปฏิบัติการ โรคติดต่ออุบัติใหม่</w:t>
            </w:r>
          </w:p>
        </w:tc>
      </w:tr>
      <w:tr w:rsidR="003A1182" w:rsidRPr="005063E6" w:rsidTr="003A1182">
        <w:trPr>
          <w:trHeight w:val="375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A1182" w:rsidRPr="005063E6" w:rsidTr="003A1182">
        <w:trPr>
          <w:trHeight w:val="375"/>
        </w:trPr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ind w:hanging="13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1527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มาตรการด้านการเฝ้าระวังและสอบสวนโรค</w:t>
            </w:r>
          </w:p>
        </w:tc>
      </w:tr>
      <w:tr w:rsidR="003A1182" w:rsidRPr="005063E6" w:rsidTr="003A1182">
        <w:trPr>
          <w:trHeight w:val="3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pStyle w:val="a7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1.เฝ้าระวังโรคในคน สัตว์ และสัตว์ป่าในพื้นที่จังหวัดและรอยต่อ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ปศุสัตว์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ทรัพยากรธรรมชาติและสิ่งแวดล้อม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ทอท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๖๘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มีระบบคัดกรองโรคติดต่ออุบัติใหม่ในคนในช่องทางเข้าออก</w:t>
            </w:r>
          </w:p>
          <w:p w:rsidR="003A1182" w:rsidRPr="005063E6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การคัดกรองสัตว์และสัตว์ป่าที่อาจก่อให้เกิดการนำเชื้อโรคติดต่ออุบัติใหม่เข้ามาแพร่ระบาดสู่คนในประเทศในช่องทางเข้าออก</w:t>
            </w:r>
          </w:p>
          <w:p w:rsidR="003A1182" w:rsidRPr="005063E6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หมายเหตุ</w:t>
            </w:r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ส่วนที่เกี่ยวข้องกับด่านควบคุมโรคติดต่อระหว่างประเทศ ให้ดูเพิ่มเติมแผนควบคุมโรคติดต่อระหว่างประเทศ</w:t>
            </w:r>
          </w:p>
          <w:p w:rsidR="003A1182" w:rsidRPr="005063E6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A1182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D33627" w:rsidRDefault="00D33627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D33627" w:rsidRDefault="00D33627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D33627" w:rsidRPr="005063E6" w:rsidRDefault="00D33627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pStyle w:val="a7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3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A1182" w:rsidRPr="005063E6" w:rsidTr="003A1182">
        <w:trPr>
          <w:trHeight w:val="375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pStyle w:val="a7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pStyle w:val="a7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ind w:hanging="13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1182" w:rsidRPr="005063E6" w:rsidTr="003A1182">
        <w:trPr>
          <w:trHeight w:val="161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พัฒนาศักยภาพของบุคลากรในการสอบสวนและควบคุมโรคติดต่ออุบัติใหม่ ในภาคสุขภาพสัตว์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และคน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ในภาครัฐระดับ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จากหน่วยงานผู้รับผิดชอบ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ร้อยละของบุคลากรภาคสุขภาพสัตว์ได้รับการพัฒนาด้านการสอบสวนโรคร้อยละ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3A1182" w:rsidRPr="005063E6" w:rsidTr="003A1182">
        <w:trPr>
          <w:trHeight w:val="135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จัดเตรียมรถส่งต่อผู้ป่วยให้ได้มาตรฐานเพื่อการป้องกันโรคติดต่ออุบัติใหม่ (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โซนละ ๑ คัน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คัน)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จากหน่วยงานผู้รับผิดชอบ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  โซน</w:t>
            </w:r>
          </w:p>
          <w:p w:rsidR="003A1182" w:rsidRPr="005063E6" w:rsidRDefault="003A1182" w:rsidP="00D336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มีการจัดหารถส่งต่อผู้ป่วยที่ได้มาตรฐาน</w:t>
            </w:r>
          </w:p>
          <w:p w:rsidR="003A1182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Pr="005063E6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1182" w:rsidRPr="005063E6" w:rsidTr="003A1182">
        <w:trPr>
          <w:trHeight w:val="556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A1182" w:rsidRPr="005063E6" w:rsidTr="003A1182">
        <w:trPr>
          <w:trHeight w:val="409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5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456"/>
        </w:trPr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82" w:rsidRPr="005063E6" w:rsidRDefault="003A1182" w:rsidP="003A1182">
            <w:pPr>
              <w:spacing w:after="0" w:line="240" w:lineRule="auto"/>
              <w:ind w:hanging="13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555"/>
        </w:trPr>
        <w:tc>
          <w:tcPr>
            <w:tcW w:w="152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มาตรการด้านการป้องกันควบคุมโรค</w:t>
            </w:r>
          </w:p>
        </w:tc>
      </w:tr>
      <w:tr w:rsidR="003A1182" w:rsidRPr="005063E6" w:rsidTr="003A1182">
        <w:trPr>
          <w:trHeight w:val="456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D33627" w:rsidRDefault="003A1182" w:rsidP="00D33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หน่วยงานเครือข่ายทั้งด้านสุขภาพคน สัตว์ สัตว์ป่าและสิ่งแวดล้อมมีการดำเนินงานตามแผนยุทธศาสตร์เตรียมความพร้อม ป้องกันและแก้ไขปัญหาโรคติดต่ออุบัติใหม่ (พ.ศ.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๒๕๖๐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–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๒๕๖๔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ปศุสัตว์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ทรัพยากรธรรมชาติและสิ่งแวดล้อม</w:t>
            </w:r>
            <w:r w:rsidRPr="005063E6">
              <w:rPr>
                <w:rFonts w:ascii="TH SarabunPSK" w:eastAsia="Times New Roman" w:hAnsi="TH SarabunPSK" w:cs="TH SarabunPSK"/>
                <w:sz w:val="30"/>
                <w:szCs w:val="30"/>
              </w:rPr>
              <w:br w:type="page"/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ขนส่งจังหวัด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ท้องถิ่นจังหวัด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ทอท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. 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ประชาสัมพันธ์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ind w:right="-100" w:hanging="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หน่วยงานเครือข่ายมีการดำเนินงานตามแผนยุทธศาสตร์เตรียมความพร้อมป้องกันและแก้ไขปัญหาโรคติดต่ออุบัติใหม่ (พ.ศ.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๒๕๖๐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–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๒๕๖๔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Pr="005063E6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1182" w:rsidRPr="005063E6" w:rsidTr="003A1182">
        <w:trPr>
          <w:trHeight w:val="48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ind w:hanging="11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1182" w:rsidRPr="005063E6" w:rsidTr="003A1182">
        <w:trPr>
          <w:trHeight w:val="474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ดำเนินการเฝ้าระวัง และป้องกันโรคติดต่ออุบัติใหม่ ตามมาตรการ/และแนวปฏิบัติที่กำหนด 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ปศุสัตว์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ทรัพยากรธรรมชาติและสิ่งแวดล้อม</w:t>
            </w:r>
            <w:r w:rsidRPr="005063E6">
              <w:rPr>
                <w:rFonts w:ascii="TH SarabunPSK" w:eastAsia="Times New Roman" w:hAnsi="TH SarabunPSK" w:cs="TH SarabunPSK"/>
                <w:sz w:val="30"/>
                <w:szCs w:val="30"/>
              </w:rPr>
              <w:br w:type="page"/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ขนส่งจังหวัด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ท้องถิ่นจังหวัด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ทอท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. 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ประชาสัมพันธ์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Pr="005063E6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ind w:left="-108" w:right="-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</w:t>
            </w:r>
          </w:p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หน่วยงานเครือข่ายมีการดำเนินการเฝ้าระวัง และป้องกันโรคติดต่ออุบัติใหม่ตามมาตรการ และแนวปฏิบัติที่กำหนดได้อย่างถูกต้อง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3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ind w:hanging="11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พัฒนางาน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สอบสวน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โรคติดต่ออุบัติใหม่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D33627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มีองค์ความรู้ มาตรการจากงานวิจัยโรคติดต่ออุบัติใหม่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การพัฒนากระบวนการประเมินความเสี่ยงด้านโรคติดต่ออุบัติใหม่ในระดับจังหวัด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คณะกรรมการโรคติดต่อจังหวัด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D33627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ind w:left="-250" w:right="-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3A1182" w:rsidRPr="005063E6" w:rsidRDefault="003A1182" w:rsidP="003A1182">
            <w:pPr>
              <w:spacing w:after="0" w:line="240" w:lineRule="auto"/>
              <w:ind w:left="-108" w:right="-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</w:t>
            </w:r>
          </w:p>
          <w:p w:rsidR="003A1182" w:rsidRPr="005063E6" w:rsidRDefault="003A1182" w:rsidP="003A1182">
            <w:pPr>
              <w:spacing w:after="0" w:line="240" w:lineRule="auto"/>
              <w:ind w:left="-108" w:right="-8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ร้อยละของจังหวัดมีการประเมินความเสี่ยงด้านโรคติดต่ออุบัติใหม่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ฝึกซ้อมแผนการป้องกันและบรรเทาสาธารณภัย/การเผชิญเหตุเพื่อตอบโต้ภาวะฉุกเฉินด้านโรคติดต่ออุบัติใหม่ภายในประเทศ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สคร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ปภ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ปศจ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สบอ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ปชส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.เขต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และหน่วยงานในสังกัด/</w:t>
            </w: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พม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.จังหวัด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D33627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ร้อยละของจังหวัดมีการฝึกการป้องกันและบรรเทาสาธารณภัย/ตอบโต้ภาวะฉุกเฉินด้านโรคติดต่ออุบัติใหม่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พัฒนาการ</w:t>
            </w:r>
            <w:r w:rsidRPr="005063E6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นำ พระราชบัญญัติ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โรคติดต่อไปใช้ในการป้องกันและควบคุมโรคติดต่ออุบัติใหม่ </w:t>
            </w:r>
          </w:p>
          <w:p w:rsidR="003A1182" w:rsidRPr="005063E6" w:rsidRDefault="003A1182" w:rsidP="003A1182">
            <w:pPr>
              <w:spacing w:after="0" w:line="240" w:lineRule="auto"/>
              <w:ind w:left="-18" w:right="-109"/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 xml:space="preserve">- </w:t>
            </w:r>
            <w:r w:rsidRPr="005063E6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ใช้อนุบัญญัติต่างๆ ในการควบคุมโรค ได้แก่ การรายงาน การแยกกักผู้ป่วยสงสัย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รพ.ภาครัฐ และเอกชน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D33627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ind w:right="-8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หน่วยงานมีการดำเนินการป้องกันควบคุมโรคติดต่ออันตรายตามที่กฎหมายกำหนด</w:t>
            </w: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Pr="005063E6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3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ind w:hanging="20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ind w:left="-18" w:right="-109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- เมื่อพบผู้ป่วยสงสัยให้ดำเนินการสอบสวนโรคภายในเวลาที่กำหนด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- รพ.ภาครัฐ และเอกชน ต้องรายงานเจ้าหน้าที่สาธารณสุขเมื่อพบผู้ป่วยสงสัย และแยกกักไว้ในห้องแยกจากผู้ป่วยอื่นๆ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ภาคประชาชน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ส่วนท้องถิ่น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ind w:hanging="20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469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ส่งเสริมให้ฟาร์มเลี้ยงสัตว์ปลอดโรค (สัตว์เลี้ยง/ปศุสัตว์/สัตว์ป่า)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ind w:right="-8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มีเกณฑ์มาตรฐานของระบบป้องกันควบคุมโรคระบาดในสัตว์เลี้ยง/ปศุสัตว์/สัตว์ป่า</w:t>
            </w:r>
          </w:p>
          <w:p w:rsidR="003A1182" w:rsidRPr="005063E6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๙๐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ของผู้อบรมมีความเข้าใจเกี่ยวกับเกณฑ์มาตรฐานของระบบป้องกันและควบคุมโรคระบาดใน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สัตว์เลี้ยง/ปศุสัตว์/สัตว์ป่า</w:t>
            </w:r>
          </w:p>
          <w:p w:rsidR="003A1182" w:rsidRPr="005063E6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Default="003A1182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Pr="005063E6" w:rsidRDefault="00D33627" w:rsidP="003A1182">
            <w:pPr>
              <w:spacing w:after="0" w:line="240" w:lineRule="auto"/>
              <w:ind w:right="-12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ind w:hanging="11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5063E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ล้านบาท)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พัฒนาระบบการอนุญาตเคลื่อนย้ายสัตว์หรือซากสัตว์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ปศุสัตว์ 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D33627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</w:t>
            </w:r>
          </w:p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ด่านกักกันสัตว์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จำนวนแนวทางการทำงาน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มีระบบการ</w:t>
            </w:r>
            <w:proofErr w:type="spellStart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ลื่อย้ายสัตว์หรือซากสัตว์ผ่านระบบเครือข่ายคอมพิวเตอร์ที่ช่องทางเข้า-ออกระหว่างประเทศ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มีผู้นำไปใช้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10.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ความร่วมมือของเครือข่ายสื่อสารความเสี่ยงและประชาสัมพันธ์โรคติดต่ออุบัติใหม่สำหรับเจ้าหน้าที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ปชส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ปภ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ท้องถิ่นจังหวัด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หน่วยงานอื่นที่เกี่ยวข้อง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D33627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</w:t>
            </w:r>
          </w:p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จำนวนหน่วยงานที่ให้ความร่วมมือในการดำเนินงานสื่อสารความเสี่ยงสัมพันธ์โรคติดต่ออุบัติใหม่</w:t>
            </w: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3627" w:rsidRPr="005063E6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3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ind w:hanging="11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การซ้อมแผนและประเมินผลการฝึกซ้อมแผนปฏิบัติการด้านการสื่อสารความเสี่ยง และประชาสัมพันธ์โรคติดต่ออุบัติใหม่ระดับจังหวัด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ปชส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ปภ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ท้องถิ่นจังหวัด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หน่วยงานอื่นที่เกี่ยวข้อง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</w:t>
            </w:r>
          </w:p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ลุ่มเป้าหมายที่เข้าร่วมโครงการได้รับความรู้ความเข้าใจในการสื่อสารความเสี่ยงและประชาสัมพันธ์โรคติดต่ออุบัติใหม่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การสัมมนาภาคีเครือข่ายด้านการสื่อสารความเสี่ยงและประชาสัมพันธ์โรคติดต่ออุบัติใหม่ระดับ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ปชส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ปภ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ท้องถิ่นจังหวัด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</w:t>
            </w:r>
          </w:p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ภาคีเครือข่ายได้มีการแลกเปลี่ยนเรียนรู้การดำเนินงานสื่อสารความเสี่ยงและประชาสัมพันธ์โรคติดต่ออุบัติใหม่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การพัฒนาระบบฐานข้อมูลองค์ความรู้ด้านโรคติดต่ออุบัติใหม่ อุบัติซ้ำ (คน สัตว์ สัตว์ป่า สิ่งแวดล้อม)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ปชส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ปภ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ท้องถิ่นจังหวัด</w:t>
            </w:r>
          </w:p>
          <w:p w:rsidR="003A1182" w:rsidRPr="005063E6" w:rsidRDefault="003A1182" w:rsidP="003A1182">
            <w:pPr>
              <w:spacing w:after="0" w:line="240" w:lineRule="auto"/>
              <w:ind w:right="-16"/>
              <w:rPr>
                <w:rFonts w:ascii="TH SarabunPSK" w:eastAsia="Times New Roman" w:hAnsi="TH SarabunPSK" w:cs="TH SarabunPSK"/>
                <w:sz w:val="28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หน่วยงานอื่นที่เกี่ยวข้อง</w:t>
            </w:r>
          </w:p>
          <w:p w:rsidR="003A1182" w:rsidRPr="005063E6" w:rsidRDefault="003A1182" w:rsidP="003A1182">
            <w:pPr>
              <w:spacing w:after="0" w:line="240" w:lineRule="auto"/>
              <w:ind w:right="-16"/>
              <w:rPr>
                <w:rFonts w:ascii="TH SarabunPSK" w:eastAsia="Times New Roman" w:hAnsi="TH SarabunPSK" w:cs="TH SarabunPSK"/>
                <w:sz w:val="28"/>
              </w:rPr>
            </w:pPr>
          </w:p>
          <w:p w:rsidR="003A1182" w:rsidRPr="005063E6" w:rsidRDefault="003A1182" w:rsidP="003A1182">
            <w:pPr>
              <w:spacing w:after="0" w:line="240" w:lineRule="auto"/>
              <w:ind w:right="-16"/>
              <w:rPr>
                <w:rFonts w:ascii="TH SarabunPSK" w:eastAsia="Times New Roman" w:hAnsi="TH SarabunPSK" w:cs="TH SarabunPSK"/>
                <w:sz w:val="28"/>
              </w:rPr>
            </w:pPr>
          </w:p>
          <w:p w:rsidR="003A1182" w:rsidRPr="005063E6" w:rsidRDefault="003A1182" w:rsidP="003A1182">
            <w:pPr>
              <w:spacing w:after="0" w:line="240" w:lineRule="auto"/>
              <w:ind w:right="-16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</w:t>
            </w:r>
          </w:p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มีระบบฐานข้อมูลองค์ความรู้ ด้านโรคติดต่ออุบัติใหม่ อุบัติซ้ำ (คนสัตว์ สัตว์ป่า สิ่งแวดล้อม) ที่มีมาตรฐาน</w:t>
            </w: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D33627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D33627" w:rsidRPr="005063E6" w:rsidRDefault="00D336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A1182" w:rsidRPr="005063E6" w:rsidTr="003A1182">
        <w:trPr>
          <w:trHeight w:val="375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ind w:hanging="11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5063E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ล้านบาท)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063E6" w:rsidRPr="005063E6" w:rsidTr="00667727">
        <w:trPr>
          <w:trHeight w:val="153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การพัฒนาบทบาทของผู้นำท้องถิ่นในการป้องกันควบคุมโรคติดต่ออุบัติใหม่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ท้องถิ่นจังหวัด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667727"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182" w:rsidRPr="005063E6" w:rsidRDefault="003A1182" w:rsidP="003A1182">
            <w:pPr>
              <w:spacing w:after="0" w:line="240" w:lineRule="auto"/>
              <w:ind w:right="-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ร้อยละผู้นำท้องถิ่นในการป้องกันควบคุมโรคติดต่ออุบัติใหม่</w:t>
            </w:r>
          </w:p>
        </w:tc>
      </w:tr>
      <w:tr w:rsidR="005063E6" w:rsidRPr="005063E6" w:rsidTr="00667727">
        <w:trPr>
          <w:trHeight w:val="282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๑๘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.ดำเนินการตามแนวทางการดำเนินงานตามแผนยุทธศาสตร์เตรียมความพร้อม ป้องกันและแก้ไขปัญหาโรคติดต่ออุบัติใหม่แห่งชาติ (พ.ศ.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๒๕๖๐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–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๒๕๖๔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(ตามบริบทของพื้นที่)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ปชส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ปภ</w:t>
            </w:r>
            <w:proofErr w:type="spellEnd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ท้องถิ่นจังหวัด</w:t>
            </w:r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667727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</w:t>
            </w:r>
          </w:p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ร้อยละของจังหวัดที่ได้ดำเนินการตามแผนเตรียมความพร้อม ป้องกัน และแก้ไขปัญหาโรคติดต่ออุบัติใหม่ </w:t>
            </w:r>
          </w:p>
        </w:tc>
      </w:tr>
      <w:tr w:rsidR="003A1182" w:rsidRPr="005063E6" w:rsidTr="003A1182">
        <w:trPr>
          <w:trHeight w:val="138"/>
        </w:trPr>
        <w:tc>
          <w:tcPr>
            <w:tcW w:w="15276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มาตรการสื่อสารความเสี่ยง</w:t>
            </w:r>
          </w:p>
        </w:tc>
      </w:tr>
      <w:tr w:rsidR="003A1182" w:rsidRPr="005063E6" w:rsidTr="003A1182">
        <w:trPr>
          <w:trHeight w:val="138"/>
        </w:trPr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.พัฒนารูปแบบในการสื่อสารความเสี่ยง และประชาสัมพันธ์ด้านโรคติดต่ออุบัติใหม่ ให้กลุ่มผู้เดินทางที่จะไปท่องเที่ยว ทำธุรกิจ หรือทำงานในพื้นที่เสี่ยง</w:t>
            </w:r>
          </w:p>
          <w:p w:rsidR="00667727" w:rsidRPr="005063E6" w:rsidRDefault="006677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727" w:rsidRPr="005063E6" w:rsidRDefault="006677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727" w:rsidRPr="005063E6" w:rsidRDefault="006677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727" w:rsidRPr="005063E6" w:rsidRDefault="00667727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667727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ind w:left="-27" w:right="-5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</w:t>
            </w:r>
          </w:p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มีการสื่อสารความเสี่ยง และประชาสัมพันธ์ด้านโรคติดต่อใหม่ได้ทันสถานการณ์ / ทันเวลา ให้กลุ่มผู้เดินทางที่จะไปท่องเที่ยว ทำธุรกิจ </w:t>
            </w:r>
          </w:p>
        </w:tc>
      </w:tr>
      <w:tr w:rsidR="003A1182" w:rsidRPr="005063E6" w:rsidTr="003A1182">
        <w:trPr>
          <w:trHeight w:val="490"/>
        </w:trPr>
        <w:tc>
          <w:tcPr>
            <w:tcW w:w="152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๕</w:t>
            </w:r>
            <w:r w:rsidRPr="005063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.บริหารจัดการและประสานความร่วมมือพหุภาคี</w:t>
            </w:r>
          </w:p>
        </w:tc>
      </w:tr>
      <w:tr w:rsidR="003A1182" w:rsidRPr="005063E6" w:rsidTr="003A1182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.พัฒนารูปแบบในการป้องกันควบคุมโรคภายใต้แนวคิดสุขภาพหนึ่งเดียว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3A1182" w:rsidRPr="005063E6" w:rsidRDefault="003A1182" w:rsidP="003A1182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</w:t>
            </w:r>
          </w:p>
          <w:p w:rsidR="003A1182" w:rsidRPr="005063E6" w:rsidRDefault="003A1182" w:rsidP="003A1182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</w:t>
            </w:r>
          </w:p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 องค์กร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2" w:rsidRPr="005063E6" w:rsidRDefault="003A118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063E6"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5063E6">
              <w:rPr>
                <w:rFonts w:ascii="TH SarabunPSK" w:eastAsia="Times New Roman" w:hAnsi="TH SarabunPSK" w:cs="TH SarabunPSK"/>
                <w:sz w:val="28"/>
                <w:cs/>
              </w:rPr>
              <w:t xml:space="preserve">) มีรูปแบบในการป้องกันควบคุมโรคภายใต้แนวคิดสุขภาพหนึ่งเดียว                 </w:t>
            </w:r>
            <w:r w:rsidRPr="005063E6"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5063E6">
              <w:rPr>
                <w:rFonts w:ascii="TH SarabunPSK" w:eastAsia="Times New Roman" w:hAnsi="TH SarabunPSK" w:cs="TH SarabunPSK"/>
                <w:sz w:val="28"/>
                <w:cs/>
              </w:rPr>
              <w:t>) จังหวัดมีการนำรูปแบบในการป้องกันควบคุมโรคภายใต้แนวคิดสุขภาพหนึ่งเดียวไปใช้ในการป้องกันควบคุมโรคติดต่ออุบัติใหม่การป้องกันควบคุมโรคภายใต้แนวคิดสุขภาพหนึ่งเดียวไปใช้ในการป้องกันควบคุมโรคติดต่ออุบัติใหม่</w:t>
            </w:r>
          </w:p>
        </w:tc>
      </w:tr>
    </w:tbl>
    <w:p w:rsidR="00667727" w:rsidRDefault="006677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727" w:rsidRDefault="006677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727" w:rsidRDefault="006677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727" w:rsidRDefault="006677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727" w:rsidRDefault="006677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727" w:rsidRDefault="006677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727" w:rsidRDefault="006677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727" w:rsidRDefault="006677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727" w:rsidRDefault="006677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727" w:rsidRDefault="006677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727" w:rsidRDefault="006677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3627" w:rsidRDefault="00D33627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B1C1C" w:rsidRPr="007975BC" w:rsidRDefault="007975BC" w:rsidP="0079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5BC">
        <w:rPr>
          <w:rFonts w:ascii="TH SarabunPSK" w:hAnsi="TH SarabunPSK" w:cs="TH SarabunPSK" w:hint="cs"/>
          <w:b/>
          <w:bCs/>
          <w:sz w:val="40"/>
          <w:szCs w:val="40"/>
          <w:cs/>
        </w:rPr>
        <w:t>แผนปฏิบัติการ โรคติดต่ออันตราย</w:t>
      </w:r>
    </w:p>
    <w:p w:rsidR="007975BC" w:rsidRDefault="007975BC" w:rsidP="007975B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กลุ่มโรคติดต่อทางเดินทายใจ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กลุ่มโรคติดต่อโดยการสัมผัสโดยตรงกับเลือด หรือสารคัดหลั่ง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7975BC" w:rsidRPr="00ED51EF" w:rsidRDefault="007975BC" w:rsidP="007975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โรคติดต่ออันตราย</w:t>
      </w:r>
      <w:r w:rsidRPr="00ED51EF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กลุ่มโรคติดต่อทางเดินทายใจ ได้แก่ ไข้ทรพิษ โรคทางเดินหายใจเฉียบพลันรุนแรง หรือโรค</w:t>
      </w:r>
      <w:proofErr w:type="spellStart"/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ซาร์ส</w:t>
      </w:r>
      <w:proofErr w:type="spellEnd"/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โรคทางเดินหายใจตะวันออกกลาง โรค</w:t>
      </w:r>
      <w:proofErr w:type="spellStart"/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เมอร์ส</w:t>
      </w:r>
      <w:proofErr w:type="spellEnd"/>
    </w:p>
    <w:p w:rsidR="007975BC" w:rsidRDefault="007975BC" w:rsidP="007975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วัณโรคดื้อยาหลายขนานชนิดรุนแรงมาก(</w:t>
      </w:r>
      <w:r w:rsidRPr="00ED51EF">
        <w:rPr>
          <w:rFonts w:ascii="TH SarabunPSK" w:eastAsia="Times New Roman" w:hAnsi="TH SarabunPSK" w:cs="TH SarabunPSK"/>
          <w:b/>
          <w:bCs/>
          <w:sz w:val="32"/>
          <w:szCs w:val="32"/>
        </w:rPr>
        <w:t>XDR-TB</w:t>
      </w:r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EC3401" w:rsidRPr="007975BC" w:rsidRDefault="007975BC" w:rsidP="007975BC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กลุ่มโรคติดต่อโดยการสัมผัสโดยตรงกับเลือด หรือสารคัดหลั่ง ได้แก่ โรคติดเชื้อ</w:t>
      </w:r>
      <w:proofErr w:type="spellStart"/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มาบ</w:t>
      </w:r>
      <w:proofErr w:type="spellStart"/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วร์ก</w:t>
      </w:r>
      <w:proofErr w:type="spellEnd"/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และ  โรคติดเชื้อ</w:t>
      </w:r>
      <w:proofErr w:type="spellStart"/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ED51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อีโบลา</w:t>
      </w:r>
    </w:p>
    <w:tbl>
      <w:tblPr>
        <w:tblW w:w="14936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2788"/>
        <w:gridCol w:w="119"/>
        <w:gridCol w:w="8"/>
        <w:gridCol w:w="347"/>
        <w:gridCol w:w="335"/>
        <w:gridCol w:w="335"/>
        <w:gridCol w:w="335"/>
        <w:gridCol w:w="335"/>
        <w:gridCol w:w="335"/>
        <w:gridCol w:w="335"/>
        <w:gridCol w:w="335"/>
        <w:gridCol w:w="335"/>
        <w:gridCol w:w="422"/>
        <w:gridCol w:w="417"/>
        <w:gridCol w:w="329"/>
        <w:gridCol w:w="13"/>
        <w:gridCol w:w="37"/>
        <w:gridCol w:w="58"/>
        <w:gridCol w:w="2431"/>
        <w:gridCol w:w="62"/>
        <w:gridCol w:w="34"/>
        <w:gridCol w:w="1087"/>
        <w:gridCol w:w="1308"/>
        <w:gridCol w:w="10"/>
        <w:gridCol w:w="974"/>
        <w:gridCol w:w="10"/>
        <w:gridCol w:w="1793"/>
        <w:gridCol w:w="9"/>
      </w:tblGrid>
      <w:tr w:rsidR="00895859" w:rsidRPr="00ED51EF" w:rsidTr="007975BC">
        <w:trPr>
          <w:gridAfter w:val="1"/>
          <w:wAfter w:w="9" w:type="dxa"/>
          <w:trHeight w:val="375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7975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59" w:rsidRPr="00ED51EF" w:rsidRDefault="00895859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6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วงเงิน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59" w:rsidRPr="00ED51EF" w:rsidRDefault="00895859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895859" w:rsidRPr="00ED51EF" w:rsidTr="00037E69">
        <w:trPr>
          <w:gridAfter w:val="1"/>
          <w:wAfter w:w="9" w:type="dxa"/>
          <w:trHeight w:val="375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๒๕๖๔</w:t>
            </w:r>
          </w:p>
        </w:tc>
        <w:tc>
          <w:tcPr>
            <w:tcW w:w="26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95859" w:rsidRPr="00ED51EF" w:rsidTr="00037E69">
        <w:trPr>
          <w:gridAfter w:val="1"/>
          <w:wAfter w:w="9" w:type="dxa"/>
          <w:trHeight w:val="375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59" w:rsidRPr="00ED51EF" w:rsidRDefault="007975BC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6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59" w:rsidRPr="00ED51EF" w:rsidRDefault="00895859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ล้านบาท)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59" w:rsidRPr="00ED51EF" w:rsidRDefault="00895859" w:rsidP="00F87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59" w:rsidRPr="00ED51EF" w:rsidRDefault="00895859" w:rsidP="00F87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95859" w:rsidRPr="00ED51EF" w:rsidTr="00037E69">
        <w:trPr>
          <w:gridAfter w:val="1"/>
          <w:wAfter w:w="9" w:type="dxa"/>
          <w:trHeight w:val="375"/>
        </w:trPr>
        <w:tc>
          <w:tcPr>
            <w:tcW w:w="1492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59" w:rsidRPr="00ED51EF" w:rsidRDefault="007975BC" w:rsidP="007975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895859"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895859"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มาตรการด้านการเฝ้าระวังและสอบสวนโรค</w:t>
            </w:r>
            <w:r w:rsidR="001B6AE1" w:rsidRPr="00ED5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๔</w:t>
            </w:r>
            <w:r w:rsidR="004C1440" w:rsidRPr="00ED5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ดูรายละเอียดใน</w:t>
            </w:r>
            <w:r w:rsidR="00B61A27" w:rsidRPr="00ED5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โรคติดต่ออุบัติใหม่</w:t>
            </w:r>
            <w:r w:rsidR="001B6AE1" w:rsidRPr="00ED5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214651" w:rsidRPr="00ED51EF" w:rsidTr="00037E69">
        <w:trPr>
          <w:gridAfter w:val="1"/>
          <w:wAfter w:w="9" w:type="dxa"/>
          <w:trHeight w:val="16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5063E6" w:rsidP="002146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พัฒนาศักยภาพทีม </w:t>
            </w:r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CDCU </w:t>
            </w:r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ในการสอบสวน และรายงานโรคตามระบบโรคติดต่ออันตรายภายใต้ </w:t>
            </w:r>
            <w:proofErr w:type="spellStart"/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.2558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1" w:rsidRPr="00ED51EF" w:rsidRDefault="00214651" w:rsidP="007975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proofErr w:type="spellStart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1" w:rsidRPr="00ED51EF" w:rsidRDefault="00667727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1" w:rsidRPr="00ED51EF" w:rsidRDefault="00214651" w:rsidP="007975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1" w:rsidRPr="00ED51EF" w:rsidRDefault="00214651" w:rsidP="007975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ร้อยละของบุคลากรภาคสุขภาพคน และสัตว์ได้รับการพัฒนาด้านการสอบสวนโรคร้อยละ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975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214651" w:rsidRPr="00ED51EF" w:rsidTr="00037E69">
        <w:trPr>
          <w:gridAfter w:val="1"/>
          <w:wAfter w:w="9" w:type="dxa"/>
          <w:trHeight w:val="1214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5063E6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๑.๒</w:t>
            </w:r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พัฒนาระบบในการติดตาม และรายงานผู้เดินทางไปประกอบพิธี</w:t>
            </w:r>
            <w:proofErr w:type="spellStart"/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ฮัจญ์</w:t>
            </w:r>
            <w:proofErr w:type="spellEnd"/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อุมเลาะห์</w:t>
            </w:r>
            <w:proofErr w:type="spellEnd"/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proofErr w:type="spellStart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รพ.ภาครัฐ และเอกชน</w:t>
            </w:r>
          </w:p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51" w:rsidRPr="00ED51EF" w:rsidRDefault="00667727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51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มีระบบในการติดตาม และรายงานผู้เดินทางไปประกอบพิธี</w:t>
            </w:r>
            <w:proofErr w:type="spellStart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ฮัจญ์</w:t>
            </w:r>
            <w:proofErr w:type="spellEnd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อุมเลาะห์</w:t>
            </w:r>
            <w:proofErr w:type="spellEnd"/>
          </w:p>
          <w:p w:rsidR="00667727" w:rsidRDefault="00667727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727" w:rsidRDefault="00667727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727" w:rsidRDefault="00667727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727" w:rsidRPr="00ED51EF" w:rsidRDefault="00667727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14651" w:rsidRPr="00ED51EF" w:rsidTr="007975BC">
        <w:trPr>
          <w:gridAfter w:val="1"/>
          <w:wAfter w:w="9" w:type="dxa"/>
          <w:trHeight w:val="557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7975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63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วงเงิน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214651" w:rsidRPr="00ED51EF" w:rsidTr="00037E69">
        <w:trPr>
          <w:gridAfter w:val="1"/>
          <w:wAfter w:w="9" w:type="dxa"/>
          <w:trHeight w:val="318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26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14651" w:rsidRPr="00ED51EF" w:rsidTr="00037E69">
        <w:trPr>
          <w:gridAfter w:val="1"/>
          <w:wAfter w:w="9" w:type="dxa"/>
          <w:trHeight w:val="377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7975BC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63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ล้านบาท)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9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95859" w:rsidRPr="00ED51EF" w:rsidTr="00037E69">
        <w:trPr>
          <w:gridAfter w:val="1"/>
          <w:wAfter w:w="9" w:type="dxa"/>
          <w:trHeight w:val="555"/>
        </w:trPr>
        <w:tc>
          <w:tcPr>
            <w:tcW w:w="149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5859" w:rsidRPr="00ED51EF" w:rsidRDefault="005063E6" w:rsidP="007975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895859"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895859"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มาตรการด้านการป้องกันควบคุมโรค</w:t>
            </w:r>
            <w:r w:rsidR="007975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(ข้อ </w:t>
            </w:r>
            <w:r w:rsidR="007975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๑ </w:t>
            </w:r>
            <w:r w:rsidR="00F56330" w:rsidRPr="00ED5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7975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๑๘</w:t>
            </w:r>
            <w:r w:rsidR="00F56330" w:rsidRPr="00ED5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ดูรายละเอียดในโรคติดต่ออุบัติใหม่)</w:t>
            </w:r>
          </w:p>
        </w:tc>
      </w:tr>
      <w:tr w:rsidR="00214651" w:rsidRPr="00ED51EF" w:rsidTr="00E40EF1">
        <w:trPr>
          <w:gridAfter w:val="1"/>
          <w:wAfter w:w="9" w:type="dxa"/>
          <w:trHeight w:val="2684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5063E6" w:rsidP="002146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๒.๑</w:t>
            </w:r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เผยแพร่องค์ความรู้ด้านโรคติดต่ออันตราย ให้แก่บุคลากรด้านสาธารณสุขในโรงพยาบาล ทั้งภาครัฐ และเอกชน </w:t>
            </w:r>
            <w:proofErr w:type="spellStart"/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รพสต. </w:t>
            </w:r>
          </w:p>
        </w:tc>
        <w:tc>
          <w:tcPr>
            <w:tcW w:w="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proofErr w:type="spellStart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รพ.ภาครัฐ และเอกชน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667727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5BC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บุคลากรสาธารณสุข</w:t>
            </w:r>
          </w:p>
          <w:p w:rsidR="00214651" w:rsidRPr="00ED51EF" w:rsidRDefault="00214651" w:rsidP="00E40E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</w:t>
            </w:r>
            <w:r w:rsidR="00E40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40E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รพ.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ทั้งภาครัฐ และเอกชน </w:t>
            </w:r>
            <w:r w:rsidRPr="00ED5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 และทราบมาตรการในการควบคุมโรคติดต่ออันตราย</w:t>
            </w:r>
          </w:p>
        </w:tc>
      </w:tr>
      <w:tr w:rsidR="00214651" w:rsidRPr="00ED51EF" w:rsidTr="00E40EF1">
        <w:trPr>
          <w:gridAfter w:val="1"/>
          <w:wAfter w:w="9" w:type="dxa"/>
          <w:trHeight w:val="375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1" w:rsidRDefault="005063E6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๒.๒</w:t>
            </w:r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บุคลากรทางการแพทย์ และสาธารณสุข ที่ต้องดำเนินการคัดกรอง และสอบสวนโรค ปฏิบัติตามแนวทางการป้องกันโรคติดต่ออันตรายที่ติดต่อทางระบบทางเดินหายใจ(ชุดป้องกันร่างกายส่วนบุคคล)</w:t>
            </w:r>
          </w:p>
          <w:p w:rsidR="00667727" w:rsidRDefault="00667727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727" w:rsidRDefault="00667727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7727" w:rsidRPr="00ED51EF" w:rsidRDefault="00667727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1" w:rsidRPr="00ED51EF" w:rsidRDefault="00667727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21465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รพ.ทั้งภาครัฐ และเอกชน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667727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จากหน่วยงานผู้รับผิดชอบ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บุคลากรทางการแพทย์ และสาธารณสุขปฏิบัติตามแนวทางการป้องกันโรคติดต่ออันตรายที่ติดต่อทางระบบทางเดินหายใจ</w:t>
            </w:r>
          </w:p>
        </w:tc>
      </w:tr>
      <w:tr w:rsidR="00214651" w:rsidRPr="00ED51EF" w:rsidTr="00E40EF1">
        <w:trPr>
          <w:gridAfter w:val="1"/>
          <w:wAfter w:w="9" w:type="dxa"/>
          <w:trHeight w:val="375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651" w:rsidRPr="00ED51EF" w:rsidRDefault="00E40EF1" w:rsidP="00E40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3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วงเงิน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651" w:rsidRPr="00ED51EF" w:rsidRDefault="00214651" w:rsidP="00F82D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214651" w:rsidRPr="00ED51EF" w:rsidTr="00E40EF1">
        <w:trPr>
          <w:gridAfter w:val="1"/>
          <w:wAfter w:w="9" w:type="dxa"/>
          <w:trHeight w:val="375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๒๕๖๔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14651" w:rsidRPr="00ED51EF" w:rsidTr="00E40EF1">
        <w:trPr>
          <w:gridAfter w:val="1"/>
          <w:wAfter w:w="9" w:type="dxa"/>
          <w:trHeight w:val="375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51" w:rsidRPr="00ED51EF" w:rsidRDefault="00E40EF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ล้านบาท)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651" w:rsidRPr="00ED51EF" w:rsidRDefault="00214651" w:rsidP="002146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1" w:rsidRPr="00ED51EF" w:rsidRDefault="00214651" w:rsidP="002146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82D11" w:rsidRPr="00ED51EF" w:rsidTr="00E40EF1">
        <w:trPr>
          <w:gridAfter w:val="1"/>
          <w:wAfter w:w="9" w:type="dxa"/>
          <w:trHeight w:val="375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11" w:rsidRPr="00ED51EF" w:rsidRDefault="005063E6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๒.๓</w:t>
            </w:r>
            <w:r w:rsidR="00F82D11"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F82D1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นำ </w:t>
            </w:r>
            <w:proofErr w:type="spellStart"/>
            <w:r w:rsidR="00F82D1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="00F82D1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โรคติดต่อไปใช้ในการป้องกันและควบคุมโรคติดต่ออันตราย</w:t>
            </w:r>
          </w:p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ใช้อนุบัญญัติต่างๆ ในการควบคุมโรค ได้แก่ การรายงาน การแยกกัก</w:t>
            </w:r>
          </w:p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เมื่อพบผู้ป่วยสงสัยให้ดำเนินการ และสอบสวนโรคภายในเวลาที่กฎหมายกำหนด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proofErr w:type="spellStart"/>
            <w:r w:rsidR="00506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สจ</w:t>
            </w:r>
            <w:proofErr w:type="spellEnd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5063E6" w:rsidRDefault="00F82D11" w:rsidP="005063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รพ.ภาครัฐ และเอกชน</w:t>
            </w:r>
          </w:p>
          <w:p w:rsidR="005063E6" w:rsidRPr="00ED51EF" w:rsidRDefault="005063E6" w:rsidP="005063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กรมควบคุมโรค </w:t>
            </w:r>
          </w:p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667727" w:rsidP="00F82D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จากหน่วยงานผู้รับผิดชอบ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11" w:rsidRPr="00ED51EF" w:rsidRDefault="00E40EF1" w:rsidP="00E40E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="00F82D11"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82D1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หน่วยงานมีการดำเนินการป้องกันควบคุมโรคติดต่ออันตรายตามที่กฎหมายกำหนด</w:t>
            </w:r>
          </w:p>
        </w:tc>
      </w:tr>
      <w:tr w:rsidR="00895859" w:rsidRPr="00ED51EF" w:rsidTr="00037E69">
        <w:trPr>
          <w:gridAfter w:val="1"/>
          <w:wAfter w:w="9" w:type="dxa"/>
          <w:trHeight w:val="440"/>
        </w:trPr>
        <w:tc>
          <w:tcPr>
            <w:tcW w:w="149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59" w:rsidRPr="00ED51EF" w:rsidRDefault="00E40EF1" w:rsidP="00F87F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895859"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มาตรการด้านการตรวจวินิ</w:t>
            </w:r>
            <w:r w:rsidR="00984339"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="00895859"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ฉัยทางห้องปฏิบัติการ</w:t>
            </w:r>
            <w:r w:rsidR="00506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5063E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ส่วนกลาง)</w:t>
            </w:r>
          </w:p>
        </w:tc>
      </w:tr>
      <w:tr w:rsidR="00895859" w:rsidRPr="00ED51EF" w:rsidTr="00037E69">
        <w:trPr>
          <w:gridAfter w:val="1"/>
          <w:wAfter w:w="9" w:type="dxa"/>
          <w:trHeight w:val="440"/>
        </w:trPr>
        <w:tc>
          <w:tcPr>
            <w:tcW w:w="149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59" w:rsidRPr="00ED51EF" w:rsidRDefault="00E40EF1" w:rsidP="00F87F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895859"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มาตรการสื่อสารความเสี่ยง</w:t>
            </w:r>
          </w:p>
        </w:tc>
      </w:tr>
      <w:tr w:rsidR="00F82D11" w:rsidRPr="00ED51EF" w:rsidTr="00E40EF1">
        <w:trPr>
          <w:trHeight w:val="168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11" w:rsidRPr="00ED51EF" w:rsidRDefault="005063E6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</w:t>
            </w:r>
            <w:r w:rsidR="00E40E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="00F82D11"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F82D1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สื่อสารความเสี่ยงและประชาสัมพันธ์ความรู้เกี่ยวกับโรคติดต่ออันตราย และการป้องกันตนเอง ให้กลุ่มผู้เดินทาง ได้แก่ ท่องเที่ยว และแรงงาน 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กรมควบคุมโรค: </w:t>
            </w:r>
            <w:proofErr w:type="spellStart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6677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กรมปศุสัตว์: </w:t>
            </w:r>
            <w:r w:rsidR="006677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ปศุสัตว์จังหวัด</w:t>
            </w:r>
          </w:p>
          <w:p w:rsidR="00E40EF1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="00E40E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E40E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ปภ</w:t>
            </w:r>
            <w:proofErr w:type="spellEnd"/>
            <w:r w:rsidR="00E40E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., 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E40EF1" w:rsidRDefault="00E40EF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F82D1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กรมอุทยานแห่งชาติ สัตว์ป่าและพันธุ์พืช</w:t>
            </w:r>
          </w:p>
          <w:p w:rsidR="00F82D11" w:rsidRDefault="00E40EF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F82D11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หน่วยงานอื่นที่เกี่ยวข้อง</w:t>
            </w:r>
            <w:r w:rsidR="00F82D11"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667727" w:rsidRPr="00ED51EF" w:rsidRDefault="00667727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667727" w:rsidP="00F82D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D11" w:rsidRPr="00ED51EF" w:rsidRDefault="00F82D11" w:rsidP="00F82D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จากหน่วยงานผู้รับผิดชอบ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11" w:rsidRPr="00ED51EF" w:rsidRDefault="00F82D11" w:rsidP="00F82D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11" w:rsidRPr="00ED51EF" w:rsidRDefault="00F82D11" w:rsidP="00F82D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จำนวนหน่วยงานที่ให้ความร่วมมือในการดำเนินงานสื่อสารความเสี่ยงและประชาสัมพันธ์โรคติดต่ออันตราย</w:t>
            </w:r>
          </w:p>
        </w:tc>
      </w:tr>
      <w:tr w:rsidR="00552EE8" w:rsidRPr="00ED51EF" w:rsidTr="00CF7B32">
        <w:trPr>
          <w:trHeight w:val="1135"/>
        </w:trPr>
        <w:tc>
          <w:tcPr>
            <w:tcW w:w="14936" w:type="dxa"/>
            <w:gridSpan w:val="28"/>
            <w:tcBorders>
              <w:bottom w:val="single" w:sz="4" w:space="0" w:color="auto"/>
            </w:tcBorders>
          </w:tcPr>
          <w:p w:rsidR="005202FF" w:rsidRPr="005202FF" w:rsidRDefault="005202FF" w:rsidP="005202F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5202FF">
              <w:rPr>
                <w:rFonts w:ascii="TH SarabunPSK" w:eastAsia="Times New Roman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 xml:space="preserve">แผนปฏิบัติการ โรคติดต่ออันตราย  </w:t>
            </w:r>
            <w:r w:rsidRPr="005202F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กลุ่มโรคติดต่อโดยมียุงเป็นพาหะนำโรค</w:t>
            </w:r>
          </w:p>
          <w:p w:rsidR="00552EE8" w:rsidRPr="00ED51EF" w:rsidRDefault="00552EE8" w:rsidP="00552EE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โรคติดต่ออันตราย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D51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กลุ่มโรคติดต่อโดยมียุงเป็นพาหะนำโรค ได้แก่ ไข้</w:t>
            </w:r>
            <w:proofErr w:type="spellStart"/>
            <w:r w:rsidRPr="00ED51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เวสไนล์</w:t>
            </w:r>
            <w:proofErr w:type="spellEnd"/>
            <w:r w:rsidRPr="00ED51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และไข้เหลือง</w:t>
            </w:r>
          </w:p>
        </w:tc>
      </w:tr>
      <w:tr w:rsidR="006E4244" w:rsidRPr="00ED51EF" w:rsidTr="005202FF">
        <w:trPr>
          <w:trHeight w:val="267"/>
        </w:trPr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44" w:rsidRPr="00ED51EF" w:rsidRDefault="005202FF" w:rsidP="005202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4" w:rsidRPr="00ED51EF" w:rsidRDefault="006E4244" w:rsidP="006E42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44" w:rsidRPr="00ED51EF" w:rsidRDefault="006E4244" w:rsidP="006E42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44" w:rsidRPr="00ED51EF" w:rsidRDefault="006E4244" w:rsidP="006E42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วงเงิน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44" w:rsidRPr="00ED51EF" w:rsidRDefault="006E4244" w:rsidP="006E42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44" w:rsidRPr="00ED51EF" w:rsidRDefault="006E4244" w:rsidP="006E42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6E4244" w:rsidRPr="00ED51EF" w:rsidTr="00037E69">
        <w:trPr>
          <w:trHeight w:val="320"/>
        </w:trPr>
        <w:tc>
          <w:tcPr>
            <w:tcW w:w="2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244" w:rsidRPr="00ED51EF" w:rsidRDefault="006E4244" w:rsidP="006E4244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4" w:rsidRPr="00ED51EF" w:rsidRDefault="005202FF" w:rsidP="006E42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4" w:rsidRPr="00ED51EF" w:rsidRDefault="005202FF" w:rsidP="006E42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4" w:rsidRPr="00ED51EF" w:rsidRDefault="005202FF" w:rsidP="006E42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๒๕๖๔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244" w:rsidRPr="00ED51EF" w:rsidRDefault="006E4244" w:rsidP="006E42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244" w:rsidRPr="00ED51EF" w:rsidRDefault="006E4244" w:rsidP="006E42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244" w:rsidRPr="00ED51EF" w:rsidRDefault="006E4244" w:rsidP="006E42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244" w:rsidRPr="00ED51EF" w:rsidRDefault="006E4244" w:rsidP="006E42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37E69" w:rsidRPr="00ED51EF" w:rsidTr="00037E69">
        <w:trPr>
          <w:trHeight w:val="397"/>
        </w:trPr>
        <w:tc>
          <w:tcPr>
            <w:tcW w:w="2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ED51EF" w:rsidRDefault="00037E69" w:rsidP="00037E69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69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ED51EF" w:rsidRDefault="00037E69" w:rsidP="00037E6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69" w:rsidRPr="00ED51EF" w:rsidRDefault="00037E69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ล้านบาท)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69" w:rsidRPr="00ED51EF" w:rsidRDefault="00037E69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ED51EF" w:rsidRDefault="00037E69" w:rsidP="00037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ED51EF" w:rsidRDefault="00037E69" w:rsidP="00037E6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202FF" w:rsidRPr="00ED51EF" w:rsidTr="0092281C">
        <w:trPr>
          <w:trHeight w:val="337"/>
        </w:trPr>
        <w:tc>
          <w:tcPr>
            <w:tcW w:w="1493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202FF" w:rsidP="0092281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มาตรการด้านการเฝ้าระวังและสอบสวนโรค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(ข้อ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๔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ดูรายละเอียดที่โรคติดต่ออุบัติใหม่)</w:t>
            </w:r>
          </w:p>
        </w:tc>
      </w:tr>
      <w:tr w:rsidR="005202FF" w:rsidRPr="00ED51EF" w:rsidTr="003A1182">
        <w:trPr>
          <w:trHeight w:val="397"/>
        </w:trPr>
        <w:tc>
          <w:tcPr>
            <w:tcW w:w="2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063E6" w:rsidP="0092281C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๑</w:t>
            </w:r>
            <w:r w:rsidR="005202FF" w:rsidRPr="00ED51E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๑</w:t>
            </w:r>
            <w:r w:rsidR="005202FF" w:rsidRPr="00ED51E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พัฒนาระบบในการเฝ้าระวัง และประเมินยุงพาหะนำโรคในพื้นที่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กระทรวงสาธารณสุ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กรมควบคุมโรค/</w:t>
            </w:r>
            <w:proofErr w:type="spellStart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5202FF" w:rsidRPr="00ED51EF" w:rsidRDefault="005202FF" w:rsidP="0092281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063E6" w:rsidP="00922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จากหน่วยงานผู้รับผิดชอบ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202FF" w:rsidP="00922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พื้นที่เสี่ยง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202FF" w:rsidP="00CF7B32">
            <w:pPr>
              <w:spacing w:after="0"/>
              <w:ind w:left="13" w:right="-114" w:hanging="1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มีระบบในการเฝ้าระวัง และประเมินยุงพาหะนำโรคในพื้นที่</w:t>
            </w:r>
          </w:p>
        </w:tc>
      </w:tr>
      <w:tr w:rsidR="005202FF" w:rsidRPr="00ED51EF" w:rsidTr="003A1182">
        <w:trPr>
          <w:trHeight w:val="397"/>
        </w:trPr>
        <w:tc>
          <w:tcPr>
            <w:tcW w:w="1493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202FF" w:rsidP="0092281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มาตรการด้านการป้องกันควบคุมโรค</w:t>
            </w:r>
            <w:r w:rsidRPr="00ED5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(ข้อ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๑๘</w:t>
            </w:r>
            <w:r w:rsidRPr="00ED5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ดูรายละเอียดในโรคติดต่ออุบัติใหม่)</w:t>
            </w:r>
          </w:p>
        </w:tc>
      </w:tr>
      <w:tr w:rsidR="005202FF" w:rsidRPr="00ED51EF" w:rsidTr="003A1182">
        <w:trPr>
          <w:trHeight w:val="397"/>
        </w:trPr>
        <w:tc>
          <w:tcPr>
            <w:tcW w:w="2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063E6" w:rsidP="0092281C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๒.๑</w:t>
            </w:r>
            <w:r w:rsidR="005202FF" w:rsidRPr="00ED51E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. พัฒนาศักยภาพของทีมควบคุมโรคในการควบคุม และกำจัดยุงพาหะนำโรค 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202FF" w:rsidP="0092281C">
            <w:pPr>
              <w:spacing w:after="0"/>
              <w:ind w:left="-34" w:right="-91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- กระทรวงสาธารณสุข :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สป.สธ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</w:t>
            </w:r>
            <w:r w:rsidRPr="00ED51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: </w:t>
            </w:r>
            <w:proofErr w:type="spellStart"/>
            <w:r w:rsidRPr="00ED51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สสจ</w:t>
            </w:r>
            <w:proofErr w:type="spellEnd"/>
            <w:r w:rsidRPr="00ED51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. กรมควบคุมโรค </w:t>
            </w:r>
          </w:p>
          <w:p w:rsidR="005202FF" w:rsidRPr="00ED51EF" w:rsidRDefault="005202FF" w:rsidP="0092281C">
            <w:pPr>
              <w:spacing w:after="0"/>
              <w:ind w:left="-34" w:right="-91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 กรมส่งเสริมการปกครองท้องถิ่น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063E6" w:rsidP="00922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9228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hAnsi="TH SarabunPSK" w:cs="TH SarabunPSK"/>
                <w:sz w:val="32"/>
                <w:szCs w:val="32"/>
                <w:cs/>
              </w:rPr>
              <w:t>จากหน่วยงานผู้รับผิดชอบ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202FF" w:rsidP="009228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D51E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พื้นที่เสี่ยง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Default="005202FF" w:rsidP="0092281C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บุคลากรในทีมควบคุมโรคมีความรู้ความเชี่ยวชาญในการควบคุมพาหะนำโรค</w:t>
            </w:r>
          </w:p>
          <w:p w:rsidR="00CF7B32" w:rsidRDefault="00CF7B32" w:rsidP="0092281C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F7B32" w:rsidRDefault="00CF7B32" w:rsidP="0092281C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063E6" w:rsidRDefault="005063E6" w:rsidP="0092281C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063E6" w:rsidRDefault="005063E6" w:rsidP="0092281C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063E6" w:rsidRDefault="005063E6" w:rsidP="0092281C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F7B32" w:rsidRDefault="00CF7B32" w:rsidP="0092281C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CF7B32" w:rsidRPr="00ED51EF" w:rsidRDefault="00CF7B32" w:rsidP="0092281C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5202FF" w:rsidRPr="00ED51EF" w:rsidTr="0092281C">
        <w:trPr>
          <w:trHeight w:val="415"/>
        </w:trPr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2FF" w:rsidRPr="00ED51EF" w:rsidRDefault="0092281C" w:rsidP="00922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3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FF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2FF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FF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วงเงิน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2FF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2FF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5202FF" w:rsidRPr="00ED51EF" w:rsidTr="00037E69">
        <w:trPr>
          <w:trHeight w:val="411"/>
        </w:trPr>
        <w:tc>
          <w:tcPr>
            <w:tcW w:w="2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2FF" w:rsidRPr="00ED51EF" w:rsidRDefault="005202FF" w:rsidP="00037E69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FF" w:rsidRPr="00ED51EF" w:rsidRDefault="0092281C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FF" w:rsidRPr="00ED51EF" w:rsidRDefault="0092281C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FF" w:rsidRPr="00ED51EF" w:rsidRDefault="0092281C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๒๕๖๔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2FF" w:rsidRPr="00ED51EF" w:rsidRDefault="005202FF" w:rsidP="00037E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2FF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2FF" w:rsidRPr="00ED51EF" w:rsidRDefault="005202FF" w:rsidP="00037E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202FF" w:rsidRPr="00ED51EF" w:rsidTr="0092281C">
        <w:trPr>
          <w:trHeight w:val="419"/>
        </w:trPr>
        <w:tc>
          <w:tcPr>
            <w:tcW w:w="2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202FF" w:rsidP="00037E69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92281C" w:rsidP="00037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202FF" w:rsidP="00037E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ล้านบาท)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FF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202FF" w:rsidP="00037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F" w:rsidRPr="00ED51EF" w:rsidRDefault="005202FF" w:rsidP="00037E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F7B32" w:rsidRPr="00ED51EF" w:rsidTr="0092281C">
        <w:trPr>
          <w:trHeight w:val="419"/>
        </w:trPr>
        <w:tc>
          <w:tcPr>
            <w:tcW w:w="2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5063E6" w:rsidP="003A1182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๒</w:t>
            </w:r>
            <w:r w:rsidR="00CF7B32" w:rsidRPr="00ED51E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๒</w:t>
            </w:r>
            <w:r w:rsidR="00CF7B32" w:rsidRPr="00ED51E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สำรองวัสดุอุปกรณ์ในการควบคุมพาหะนำโรค ได้แก่ เครื่องพ่น สารเคมี ยาทากันยุง 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Default="00CF7B32" w:rsidP="003A1182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กระทรวงสาธารณสุข :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สป.สธ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กรมควบคุมโรค </w:t>
            </w:r>
          </w:p>
          <w:p w:rsidR="00CF7B32" w:rsidRPr="00ED51EF" w:rsidRDefault="00CF7B32" w:rsidP="003A1182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กรมส่งเสริมการปกครองท้องถิ่น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5063E6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hAnsi="TH SarabunPSK" w:cs="TH SarabunPSK"/>
                <w:sz w:val="32"/>
                <w:szCs w:val="32"/>
                <w:cs/>
              </w:rPr>
              <w:t>จากหน่วยงานผู้รับผิดชอบ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3A118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D51E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พื้นที่เสี่ยง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3A1182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มีวัสดุอุปกรณ์พอเพียงในการควบคุมโรค </w:t>
            </w:r>
          </w:p>
        </w:tc>
      </w:tr>
      <w:tr w:rsidR="00CF7B32" w:rsidRPr="00ED51EF" w:rsidTr="0092281C">
        <w:trPr>
          <w:trHeight w:val="419"/>
        </w:trPr>
        <w:tc>
          <w:tcPr>
            <w:tcW w:w="149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037E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มาตรการด้านการตรวจวินิจฉัยทางห้องปฏิบัติการ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(ดูรายละเอียดในโรคติดต่ออุบัติใหม่)</w:t>
            </w:r>
          </w:p>
        </w:tc>
      </w:tr>
      <w:tr w:rsidR="00CF7B32" w:rsidRPr="00ED51EF" w:rsidTr="003A1182">
        <w:trPr>
          <w:trHeight w:val="419"/>
        </w:trPr>
        <w:tc>
          <w:tcPr>
            <w:tcW w:w="1493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037E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มาตรการสื่อสารความเสี่ยง</w:t>
            </w:r>
          </w:p>
        </w:tc>
      </w:tr>
      <w:tr w:rsidR="00CF7B32" w:rsidRPr="00ED51EF" w:rsidTr="0092281C">
        <w:trPr>
          <w:trHeight w:val="419"/>
        </w:trPr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5063E6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๔.๑</w:t>
            </w:r>
            <w:r w:rsidR="00CF7B32"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CF7B32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สื่อสารความเสี่ยงประชาสัมพันธ์และความรู้เกี่ยวกับเน้นการป้องกันไม่ให้ถูกยุงกัด ได้แก่ การนอนในมุ้ง หรือในห้องที่มีมุ้งลวดปิด การใส่เสื้อผ้าให้มิดชิด หรือใช้</w:t>
            </w:r>
            <w:hyperlink r:id="rId15" w:tooltip="ยาทากันยุง" w:history="1">
              <w:r w:rsidR="00CF7B32" w:rsidRPr="00ED51EF">
                <w:rPr>
                  <w:rStyle w:val="ad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  <w:cs/>
                </w:rPr>
                <w:t>ยาทากันยุง</w:t>
              </w:r>
            </w:hyperlink>
            <w:r w:rsidR="00CF7B32"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ป้องกัน เมื่อต้องออกนอกบ้าน ให้ประชาชนทั่วไป กลุ่มผู้เดินทาง ได้แก่ ท่องเที่ยว และแรงงาน ที่ต้องเดินทางไปในพื้นที่เสี่ยง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-กรมประชาสัมพันธ์</w:t>
            </w:r>
          </w:p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-กระทรวงสาธารณสุข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กรมควบคุมโรค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-กรมส่งเสริมการปกครองท้องถิ่น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F7B32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063E6" w:rsidRDefault="005063E6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063E6" w:rsidRDefault="005063E6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063E6" w:rsidRPr="00ED51EF" w:rsidRDefault="005063E6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5063E6" w:rsidP="00922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จากหน่วยงานผู้รับผิดชอบ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922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พื้นที่เสี่ยง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กลุ่มเสี่ยงได้รับทราบความรู้ในการป้องกันโรค</w:t>
            </w:r>
          </w:p>
        </w:tc>
      </w:tr>
      <w:tr w:rsidR="00CF7B32" w:rsidRPr="00ED51EF" w:rsidTr="003A1182">
        <w:trPr>
          <w:trHeight w:val="415"/>
        </w:trPr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3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วงเงิน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CF7B32" w:rsidRPr="00ED51EF" w:rsidTr="003A1182">
        <w:trPr>
          <w:trHeight w:val="411"/>
        </w:trPr>
        <w:tc>
          <w:tcPr>
            <w:tcW w:w="2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๒๕๖๔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F7B32" w:rsidRPr="00ED51EF" w:rsidTr="003A1182">
        <w:trPr>
          <w:trHeight w:val="419"/>
        </w:trPr>
        <w:tc>
          <w:tcPr>
            <w:tcW w:w="2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ล้านบาท)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3A11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3A11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F7B32" w:rsidRPr="00ED51EF" w:rsidTr="0092281C">
        <w:trPr>
          <w:trHeight w:val="2438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5063E6" w:rsidP="0092281C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๔.</w:t>
            </w:r>
            <w:r w:rsidR="00CF7B32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๒</w:t>
            </w:r>
            <w:r w:rsidR="00CF7B32" w:rsidRPr="00ED51E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. </w:t>
            </w:r>
            <w:r w:rsidR="00CF7B32" w:rsidRPr="00ED51E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รณรงค์ให้ประชาชนในพื้นที่เสี่ยงดำเนินการสำรวจ และกำจัดแหล่งเพาะพันธุ์ยุงในบ้านตนเอง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-กรมประชาสัมพันธ์</w:t>
            </w:r>
          </w:p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กรมควบคุมโรค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กรมส่งเสริมการปกครองท้องถิ่น</w:t>
            </w:r>
            <w:r w:rsidRPr="00ED51EF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5063E6" w:rsidP="00922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32" w:rsidRPr="00ED51EF" w:rsidRDefault="00CF7B32" w:rsidP="00922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จากหน่วยงานผู้รับผิดชอบ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922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พื้นที่เสี่ยง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2" w:rsidRPr="00ED51EF" w:rsidRDefault="00CF7B32" w:rsidP="009228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51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ค่าดัชนีลูกน้ำยุงลดลง</w:t>
            </w:r>
          </w:p>
        </w:tc>
      </w:tr>
    </w:tbl>
    <w:p w:rsidR="00895859" w:rsidRPr="00ED51EF" w:rsidRDefault="00895859" w:rsidP="00BA4DDE">
      <w:pPr>
        <w:rPr>
          <w:rFonts w:ascii="TH SarabunPSK" w:hAnsi="TH SarabunPSK" w:cs="TH SarabunPSK"/>
          <w:sz w:val="32"/>
          <w:szCs w:val="32"/>
          <w:cs/>
        </w:rPr>
      </w:pPr>
    </w:p>
    <w:sectPr w:rsidR="00895859" w:rsidRPr="00ED51EF" w:rsidSect="000E5E5C">
      <w:headerReference w:type="even" r:id="rId16"/>
      <w:footerReference w:type="even" r:id="rId17"/>
      <w:pgSz w:w="16838" w:h="11906" w:orient="landscape"/>
      <w:pgMar w:top="1134" w:right="1440" w:bottom="1170" w:left="1440" w:header="709" w:footer="29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82" w:rsidRDefault="003A1182" w:rsidP="003A278D">
      <w:pPr>
        <w:spacing w:after="0" w:line="240" w:lineRule="auto"/>
      </w:pPr>
      <w:r>
        <w:separator/>
      </w:r>
    </w:p>
  </w:endnote>
  <w:endnote w:type="continuationSeparator" w:id="0">
    <w:p w:rsidR="003A1182" w:rsidRDefault="003A1182" w:rsidP="003A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26142"/>
      <w:docPartObj>
        <w:docPartGallery w:val="Page Numbers (Bottom of Page)"/>
        <w:docPartUnique/>
      </w:docPartObj>
    </w:sdtPr>
    <w:sdtEndPr/>
    <w:sdtContent>
      <w:p w:rsidR="00D33627" w:rsidRDefault="00D3362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00" w:rsidRPr="00704C00">
          <w:rPr>
            <w:noProof/>
            <w:cs/>
            <w:lang w:val="th-TH"/>
          </w:rPr>
          <w:t>๑๑๒</w:t>
        </w:r>
        <w:r>
          <w:fldChar w:fldCharType="end"/>
        </w:r>
      </w:p>
    </w:sdtContent>
  </w:sdt>
  <w:p w:rsidR="003A1182" w:rsidRDefault="003A118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0440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D33627" w:rsidRDefault="00D3362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00" w:rsidRPr="00704C00">
          <w:rPr>
            <w:noProof/>
            <w:cs/>
            <w:lang w:val="th-TH"/>
          </w:rPr>
          <w:t>๑๑๑</w:t>
        </w:r>
        <w:r>
          <w:fldChar w:fldCharType="end"/>
        </w:r>
      </w:p>
    </w:sdtContent>
  </w:sdt>
  <w:p w:rsidR="003A1182" w:rsidRDefault="003A118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704C00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615663"/>
      <w:docPartObj>
        <w:docPartGallery w:val="Page Numbers (Bottom of Page)"/>
        <w:docPartUnique/>
      </w:docPartObj>
    </w:sdtPr>
    <w:sdtEndPr/>
    <w:sdtContent>
      <w:p w:rsidR="00D33627" w:rsidRDefault="00D3362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00" w:rsidRPr="00704C00">
          <w:rPr>
            <w:noProof/>
            <w:cs/>
            <w:lang w:val="th-TH"/>
          </w:rPr>
          <w:t>๑๒๘</w:t>
        </w:r>
        <w:r>
          <w:fldChar w:fldCharType="end"/>
        </w:r>
      </w:p>
    </w:sdtContent>
  </w:sdt>
  <w:p w:rsidR="003A1182" w:rsidRDefault="003A11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82" w:rsidRDefault="003A1182" w:rsidP="003A278D">
      <w:pPr>
        <w:spacing w:after="0" w:line="240" w:lineRule="auto"/>
      </w:pPr>
      <w:r>
        <w:separator/>
      </w:r>
    </w:p>
  </w:footnote>
  <w:footnote w:type="continuationSeparator" w:id="0">
    <w:p w:rsidR="003A1182" w:rsidRDefault="003A1182" w:rsidP="003A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704C0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704C0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704C00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82" w:rsidRDefault="003A118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356B5F"/>
    <w:multiLevelType w:val="multilevel"/>
    <w:tmpl w:val="E28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16927"/>
    <w:multiLevelType w:val="hybridMultilevel"/>
    <w:tmpl w:val="ED08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6781"/>
    <w:multiLevelType w:val="hybridMultilevel"/>
    <w:tmpl w:val="D3366C72"/>
    <w:lvl w:ilvl="0" w:tplc="D9F418F6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543B3"/>
    <w:multiLevelType w:val="hybridMultilevel"/>
    <w:tmpl w:val="3616783E"/>
    <w:lvl w:ilvl="0" w:tplc="82F2F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631A0"/>
    <w:multiLevelType w:val="hybridMultilevel"/>
    <w:tmpl w:val="359CE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33C68"/>
    <w:rsid w:val="00004754"/>
    <w:rsid w:val="0001637C"/>
    <w:rsid w:val="00022490"/>
    <w:rsid w:val="00022AD5"/>
    <w:rsid w:val="000278AA"/>
    <w:rsid w:val="00027D41"/>
    <w:rsid w:val="00031FFE"/>
    <w:rsid w:val="00037E69"/>
    <w:rsid w:val="000522FE"/>
    <w:rsid w:val="00054458"/>
    <w:rsid w:val="00062666"/>
    <w:rsid w:val="000627A3"/>
    <w:rsid w:val="00065DDE"/>
    <w:rsid w:val="0007099A"/>
    <w:rsid w:val="000966F5"/>
    <w:rsid w:val="000A6A1F"/>
    <w:rsid w:val="000B1C1C"/>
    <w:rsid w:val="000B3F68"/>
    <w:rsid w:val="000B7C4E"/>
    <w:rsid w:val="000D0295"/>
    <w:rsid w:val="000E5E5C"/>
    <w:rsid w:val="00133C68"/>
    <w:rsid w:val="00153BD8"/>
    <w:rsid w:val="0016538A"/>
    <w:rsid w:val="00172FBA"/>
    <w:rsid w:val="001740F0"/>
    <w:rsid w:val="00181611"/>
    <w:rsid w:val="00183168"/>
    <w:rsid w:val="00183B7B"/>
    <w:rsid w:val="0018686A"/>
    <w:rsid w:val="00195E19"/>
    <w:rsid w:val="00197E47"/>
    <w:rsid w:val="001A0933"/>
    <w:rsid w:val="001A30C5"/>
    <w:rsid w:val="001B57E4"/>
    <w:rsid w:val="001B6AE1"/>
    <w:rsid w:val="001D583B"/>
    <w:rsid w:val="001E0254"/>
    <w:rsid w:val="001F306E"/>
    <w:rsid w:val="001F3B6A"/>
    <w:rsid w:val="001F5932"/>
    <w:rsid w:val="002021EF"/>
    <w:rsid w:val="002058FA"/>
    <w:rsid w:val="00214651"/>
    <w:rsid w:val="00230504"/>
    <w:rsid w:val="0024741D"/>
    <w:rsid w:val="002517EB"/>
    <w:rsid w:val="00265CEF"/>
    <w:rsid w:val="0028382A"/>
    <w:rsid w:val="002B1AE7"/>
    <w:rsid w:val="002D4C33"/>
    <w:rsid w:val="002E7618"/>
    <w:rsid w:val="002F6930"/>
    <w:rsid w:val="00302822"/>
    <w:rsid w:val="003035B0"/>
    <w:rsid w:val="00314361"/>
    <w:rsid w:val="00322B79"/>
    <w:rsid w:val="003231F0"/>
    <w:rsid w:val="00335105"/>
    <w:rsid w:val="00337BC5"/>
    <w:rsid w:val="00372073"/>
    <w:rsid w:val="00377EE6"/>
    <w:rsid w:val="00380195"/>
    <w:rsid w:val="003840C5"/>
    <w:rsid w:val="003968FE"/>
    <w:rsid w:val="003A1182"/>
    <w:rsid w:val="003A2745"/>
    <w:rsid w:val="003A278D"/>
    <w:rsid w:val="003C6014"/>
    <w:rsid w:val="003E5B9A"/>
    <w:rsid w:val="004027EC"/>
    <w:rsid w:val="00414F65"/>
    <w:rsid w:val="00415439"/>
    <w:rsid w:val="0041755E"/>
    <w:rsid w:val="00436925"/>
    <w:rsid w:val="004448D1"/>
    <w:rsid w:val="00453F9C"/>
    <w:rsid w:val="004709E0"/>
    <w:rsid w:val="004731E2"/>
    <w:rsid w:val="004A063F"/>
    <w:rsid w:val="004A091A"/>
    <w:rsid w:val="004A5829"/>
    <w:rsid w:val="004C1440"/>
    <w:rsid w:val="004C4EC3"/>
    <w:rsid w:val="004C7BEE"/>
    <w:rsid w:val="004E2BB7"/>
    <w:rsid w:val="00500C83"/>
    <w:rsid w:val="005022C8"/>
    <w:rsid w:val="00502CC8"/>
    <w:rsid w:val="005063E6"/>
    <w:rsid w:val="0050694C"/>
    <w:rsid w:val="005202FF"/>
    <w:rsid w:val="005274C2"/>
    <w:rsid w:val="00552EE8"/>
    <w:rsid w:val="005570BE"/>
    <w:rsid w:val="005738B8"/>
    <w:rsid w:val="0058097B"/>
    <w:rsid w:val="005B05B4"/>
    <w:rsid w:val="005F02F1"/>
    <w:rsid w:val="005F0642"/>
    <w:rsid w:val="0060644E"/>
    <w:rsid w:val="00624D23"/>
    <w:rsid w:val="006413EE"/>
    <w:rsid w:val="0064288C"/>
    <w:rsid w:val="006557A2"/>
    <w:rsid w:val="006673EE"/>
    <w:rsid w:val="00667727"/>
    <w:rsid w:val="00675ECB"/>
    <w:rsid w:val="00683E4D"/>
    <w:rsid w:val="006A5930"/>
    <w:rsid w:val="006C3859"/>
    <w:rsid w:val="006D1E71"/>
    <w:rsid w:val="006D3EF5"/>
    <w:rsid w:val="006E4244"/>
    <w:rsid w:val="006F5530"/>
    <w:rsid w:val="006F6448"/>
    <w:rsid w:val="00704C00"/>
    <w:rsid w:val="00705523"/>
    <w:rsid w:val="00714AEE"/>
    <w:rsid w:val="007239AC"/>
    <w:rsid w:val="00725380"/>
    <w:rsid w:val="00733E6F"/>
    <w:rsid w:val="00735749"/>
    <w:rsid w:val="00750BB3"/>
    <w:rsid w:val="007725AA"/>
    <w:rsid w:val="00791813"/>
    <w:rsid w:val="007975BC"/>
    <w:rsid w:val="007A4FF4"/>
    <w:rsid w:val="007A6BD7"/>
    <w:rsid w:val="007D7479"/>
    <w:rsid w:val="007F6DF5"/>
    <w:rsid w:val="00803ABB"/>
    <w:rsid w:val="00852A75"/>
    <w:rsid w:val="008532DB"/>
    <w:rsid w:val="00855185"/>
    <w:rsid w:val="00873395"/>
    <w:rsid w:val="00884CE0"/>
    <w:rsid w:val="00895859"/>
    <w:rsid w:val="008A1E71"/>
    <w:rsid w:val="008B5726"/>
    <w:rsid w:val="008F3B57"/>
    <w:rsid w:val="00901C17"/>
    <w:rsid w:val="00913E7B"/>
    <w:rsid w:val="009174F6"/>
    <w:rsid w:val="0092281C"/>
    <w:rsid w:val="009312B3"/>
    <w:rsid w:val="009326BF"/>
    <w:rsid w:val="0096429C"/>
    <w:rsid w:val="00973FBB"/>
    <w:rsid w:val="00984339"/>
    <w:rsid w:val="009A1C31"/>
    <w:rsid w:val="009E2A20"/>
    <w:rsid w:val="009E3B3E"/>
    <w:rsid w:val="009E4AC2"/>
    <w:rsid w:val="009F0877"/>
    <w:rsid w:val="00A0433C"/>
    <w:rsid w:val="00A2214F"/>
    <w:rsid w:val="00A41569"/>
    <w:rsid w:val="00A6569A"/>
    <w:rsid w:val="00A81A3A"/>
    <w:rsid w:val="00A83931"/>
    <w:rsid w:val="00A92684"/>
    <w:rsid w:val="00A964EB"/>
    <w:rsid w:val="00A97402"/>
    <w:rsid w:val="00AC66F0"/>
    <w:rsid w:val="00B0137F"/>
    <w:rsid w:val="00B07CF4"/>
    <w:rsid w:val="00B323BA"/>
    <w:rsid w:val="00B61A27"/>
    <w:rsid w:val="00B85BA2"/>
    <w:rsid w:val="00BA4DDE"/>
    <w:rsid w:val="00BE3718"/>
    <w:rsid w:val="00BF19DA"/>
    <w:rsid w:val="00BF4CDB"/>
    <w:rsid w:val="00C548A5"/>
    <w:rsid w:val="00C82BAA"/>
    <w:rsid w:val="00C853B7"/>
    <w:rsid w:val="00CE14DB"/>
    <w:rsid w:val="00CE53D8"/>
    <w:rsid w:val="00CE6D4F"/>
    <w:rsid w:val="00CF7B32"/>
    <w:rsid w:val="00D11258"/>
    <w:rsid w:val="00D26485"/>
    <w:rsid w:val="00D33627"/>
    <w:rsid w:val="00D36852"/>
    <w:rsid w:val="00D460ED"/>
    <w:rsid w:val="00D535B4"/>
    <w:rsid w:val="00DA4FEC"/>
    <w:rsid w:val="00DB36E2"/>
    <w:rsid w:val="00DB3814"/>
    <w:rsid w:val="00DC3AA3"/>
    <w:rsid w:val="00DC4792"/>
    <w:rsid w:val="00DC4D82"/>
    <w:rsid w:val="00DD1B96"/>
    <w:rsid w:val="00DD215F"/>
    <w:rsid w:val="00DF7961"/>
    <w:rsid w:val="00E02E47"/>
    <w:rsid w:val="00E148F5"/>
    <w:rsid w:val="00E16B5C"/>
    <w:rsid w:val="00E221D0"/>
    <w:rsid w:val="00E300B1"/>
    <w:rsid w:val="00E33B49"/>
    <w:rsid w:val="00E40EF1"/>
    <w:rsid w:val="00E4352A"/>
    <w:rsid w:val="00E45EFB"/>
    <w:rsid w:val="00E57037"/>
    <w:rsid w:val="00E627AC"/>
    <w:rsid w:val="00E6316D"/>
    <w:rsid w:val="00E8192E"/>
    <w:rsid w:val="00E97101"/>
    <w:rsid w:val="00EA501F"/>
    <w:rsid w:val="00EB1B37"/>
    <w:rsid w:val="00EC0481"/>
    <w:rsid w:val="00EC3401"/>
    <w:rsid w:val="00EC53A4"/>
    <w:rsid w:val="00EC584C"/>
    <w:rsid w:val="00ED51EF"/>
    <w:rsid w:val="00EE51F2"/>
    <w:rsid w:val="00EE7306"/>
    <w:rsid w:val="00EF2961"/>
    <w:rsid w:val="00F02423"/>
    <w:rsid w:val="00F135E9"/>
    <w:rsid w:val="00F22C5A"/>
    <w:rsid w:val="00F26BCE"/>
    <w:rsid w:val="00F44280"/>
    <w:rsid w:val="00F56330"/>
    <w:rsid w:val="00F70435"/>
    <w:rsid w:val="00F82D11"/>
    <w:rsid w:val="00F83AF5"/>
    <w:rsid w:val="00F87FE3"/>
    <w:rsid w:val="00F91FBA"/>
    <w:rsid w:val="00F97F42"/>
    <w:rsid w:val="00FB5C5E"/>
    <w:rsid w:val="00FC58E0"/>
    <w:rsid w:val="00FD4C78"/>
    <w:rsid w:val="00FE0A24"/>
    <w:rsid w:val="00FE6CEC"/>
    <w:rsid w:val="00FF1612"/>
    <w:rsid w:val="00FF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19DA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BF19DA"/>
  </w:style>
  <w:style w:type="paragraph" w:styleId="a5">
    <w:name w:val="Balloon Text"/>
    <w:basedOn w:val="a"/>
    <w:link w:val="a6"/>
    <w:uiPriority w:val="99"/>
    <w:semiHidden/>
    <w:unhideWhenUsed/>
    <w:rsid w:val="008F3B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3B57"/>
    <w:rPr>
      <w:rFonts w:ascii="Segoe UI" w:hAnsi="Segoe UI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7A6BD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274C2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4C2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5274C2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4C2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5274C2"/>
    <w:rPr>
      <w:b/>
      <w:bCs/>
      <w:sz w:val="20"/>
      <w:szCs w:val="25"/>
    </w:rPr>
  </w:style>
  <w:style w:type="character" w:styleId="ad">
    <w:name w:val="Hyperlink"/>
    <w:basedOn w:val="a0"/>
    <w:uiPriority w:val="99"/>
    <w:unhideWhenUsed/>
    <w:rsid w:val="00F70435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F70435"/>
    <w:rPr>
      <w:color w:val="954F72"/>
      <w:u w:val="single"/>
    </w:rPr>
  </w:style>
  <w:style w:type="paragraph" w:customStyle="1" w:styleId="xl63">
    <w:name w:val="xl63"/>
    <w:basedOn w:val="a"/>
    <w:rsid w:val="00F7043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4">
    <w:name w:val="xl64"/>
    <w:basedOn w:val="a"/>
    <w:rsid w:val="00F7043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5">
    <w:name w:val="xl65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6">
    <w:name w:val="xl66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9">
    <w:name w:val="xl79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1">
    <w:name w:val="xl81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F704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"/>
    <w:rsid w:val="00F7043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F704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character" w:styleId="af">
    <w:name w:val="Subtle Reference"/>
    <w:basedOn w:val="a0"/>
    <w:uiPriority w:val="31"/>
    <w:qFormat/>
    <w:rsid w:val="00DF7961"/>
    <w:rPr>
      <w:smallCaps/>
      <w:color w:val="5A5A5A" w:themeColor="text1" w:themeTint="A5"/>
    </w:rPr>
  </w:style>
  <w:style w:type="paragraph" w:styleId="af0">
    <w:name w:val="header"/>
    <w:basedOn w:val="a"/>
    <w:link w:val="af1"/>
    <w:uiPriority w:val="99"/>
    <w:unhideWhenUsed/>
    <w:rsid w:val="003A2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3A278D"/>
  </w:style>
  <w:style w:type="paragraph" w:styleId="af2">
    <w:name w:val="footer"/>
    <w:basedOn w:val="a"/>
    <w:link w:val="af3"/>
    <w:uiPriority w:val="99"/>
    <w:unhideWhenUsed/>
    <w:rsid w:val="003A2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3A2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aamor.com/th/%E0%B8%A2%E0%B8%B2%E0%B8%97%E0%B8%B2%E0%B8%81%E0%B8%B1%E0%B8%99%E0%B8%A2%E0%B8%B8%E0%B8%872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2576-795A-4295-BC13-B6DB5466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2796</Words>
  <Characters>15941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BEID59</dc:creator>
  <cp:lastModifiedBy>Administrator</cp:lastModifiedBy>
  <cp:revision>22</cp:revision>
  <cp:lastPrinted>2018-08-28T08:51:00Z</cp:lastPrinted>
  <dcterms:created xsi:type="dcterms:W3CDTF">2018-08-22T04:07:00Z</dcterms:created>
  <dcterms:modified xsi:type="dcterms:W3CDTF">2019-03-13T03:44:00Z</dcterms:modified>
</cp:coreProperties>
</file>